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328B4" w14:textId="39F73499" w:rsidR="00C20E4A" w:rsidRPr="00B1438B" w:rsidRDefault="00B1438B" w:rsidP="00B1438B">
      <w:pPr>
        <w:pStyle w:val="Heading1"/>
      </w:pPr>
      <w:bookmarkStart w:id="0" w:name="_Toc400361362"/>
      <w:bookmarkStart w:id="1" w:name="_Toc443397153"/>
      <w:bookmarkStart w:id="2" w:name="_Toc357771638"/>
      <w:bookmarkStart w:id="3" w:name="_Toc346793416"/>
      <w:bookmarkStart w:id="4" w:name="_Toc328122777"/>
      <w:r>
        <w:t xml:space="preserve"> St Anne’s </w:t>
      </w:r>
      <w:r w:rsidR="009D71E8">
        <w:t xml:space="preserve">Pupil premium </w:t>
      </w:r>
      <w:r>
        <w:t>s</w:t>
      </w:r>
      <w:r w:rsidR="009D71E8">
        <w:t>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w:t>
      </w:r>
      <w:r w:rsidRPr="00E66A99">
        <w:rPr>
          <w:noProof/>
        </w:rPr>
        <w:drawing>
          <wp:inline distT="0" distB="0" distL="0" distR="0" wp14:anchorId="471433CA" wp14:editId="6603CCD3">
            <wp:extent cx="963465" cy="778126"/>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045" cy="793132"/>
                    </a:xfrm>
                    <a:prstGeom prst="rect">
                      <a:avLst/>
                    </a:prstGeom>
                    <a:noFill/>
                    <a:ln>
                      <a:noFill/>
                    </a:ln>
                  </pic:spPr>
                </pic:pic>
              </a:graphicData>
            </a:graphic>
          </wp:inline>
        </w:drawing>
      </w:r>
      <w:r w:rsidR="009D71E8">
        <w:rPr>
          <w:b w:val="0"/>
          <w:bCs/>
          <w:color w:val="auto"/>
          <w:sz w:val="24"/>
        </w:rPr>
        <w:t xml:space="preserve">This statement details our school’s use of pupil premium (and recovery premium for the 2021 to 2022 academic year) funding to help improve the attainment of our disadvantaged pupils. </w:t>
      </w:r>
      <w:r w:rsidR="00C20E4A">
        <w:rPr>
          <w:b w:val="0"/>
          <w:bCs/>
          <w:color w:val="auto"/>
          <w:sz w:val="24"/>
        </w:rPr>
        <w:t>I</w:t>
      </w:r>
      <w:r w:rsidR="009D71E8">
        <w:rPr>
          <w:b w:val="0"/>
          <w:bCs/>
          <w:color w:val="auto"/>
          <w:sz w:val="24"/>
        </w:rPr>
        <w:t xml:space="preserve">t outlines our pupil premium strategy, how we intend to spend the funding in this academic year and the effect that last year’s spending of pupil premium had within our school. </w:t>
      </w:r>
    </w:p>
    <w:p w14:paraId="2A7D54B4" w14:textId="67B7CB67" w:rsidR="00E66558" w:rsidRPr="00C20E4A" w:rsidRDefault="009D71E8" w:rsidP="00C20E4A">
      <w:pPr>
        <w:pStyle w:val="Heading2"/>
        <w:spacing w:before="240"/>
        <w:rPr>
          <w:b w:val="0"/>
          <w:bCs/>
          <w:color w:val="auto"/>
          <w:sz w:val="24"/>
          <w:szCs w:val="24"/>
        </w:rPr>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97373F" w14:paraId="2A7D54BA" w14:textId="77777777" w:rsidTr="00B1477A">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162F8A7" w:rsidR="0097373F" w:rsidRDefault="0097373F">
            <w:pPr>
              <w:pStyle w:val="TableRow"/>
            </w:pPr>
            <w:r>
              <w:t>St Anne’s Catholic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B2802E1" w:rsidR="00E66558" w:rsidRDefault="0097373F">
            <w:pPr>
              <w:pStyle w:val="TableRow"/>
            </w:pPr>
            <w:r>
              <w:t>276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D9AE185" w:rsidR="00E66558" w:rsidRDefault="00345C58">
            <w:pPr>
              <w:pStyle w:val="TableRow"/>
            </w:pPr>
            <w:r>
              <w:t>22.8%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3613CE2" w:rsidR="00E66558" w:rsidRDefault="00345C58">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35A4D57" w:rsidR="00E66558" w:rsidRDefault="00345C58">
            <w:pPr>
              <w:pStyle w:val="TableRow"/>
            </w:pPr>
            <w: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E2F592D" w:rsidR="00E66558" w:rsidRDefault="00345C58">
            <w:pPr>
              <w:pStyle w:val="TableRow"/>
            </w:pPr>
            <w:r>
              <w:t>July 2021</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7F73F" w14:textId="77777777" w:rsidR="00B1438B" w:rsidRDefault="00B1438B">
            <w:pPr>
              <w:pStyle w:val="TableRow"/>
            </w:pPr>
            <w:r>
              <w:t xml:space="preserve"> Head Teacher- </w:t>
            </w:r>
          </w:p>
          <w:p w14:paraId="2A7D54CB" w14:textId="25F0C1CF" w:rsidR="00E66558" w:rsidRDefault="00345C58">
            <w:pPr>
              <w:pStyle w:val="TableRow"/>
            </w:pPr>
            <w:r>
              <w:t xml:space="preserve">Rachel </w:t>
            </w:r>
            <w:proofErr w:type="spellStart"/>
            <w:r>
              <w:t>Crolla</w:t>
            </w:r>
            <w:proofErr w:type="spellEnd"/>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00B71A18" w:rsidR="00E66558" w:rsidRDefault="009D71E8">
            <w:pPr>
              <w:pStyle w:val="TableRow"/>
            </w:pPr>
            <w:r>
              <w:t>Pupil premium lead</w:t>
            </w:r>
            <w:r w:rsidR="004A37B0">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8391F" w14:textId="77777777" w:rsidR="00B1438B" w:rsidRDefault="00B1438B">
            <w:pPr>
              <w:pStyle w:val="TableRow"/>
            </w:pPr>
            <w:r>
              <w:t>Deputy Head Teacher-</w:t>
            </w:r>
          </w:p>
          <w:p w14:paraId="2A7D54CE" w14:textId="4A4D7CC4" w:rsidR="00E66558" w:rsidRDefault="00345C58">
            <w:pPr>
              <w:pStyle w:val="TableRow"/>
            </w:pPr>
            <w:r>
              <w:t>Sharon Wylde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C2016EF" w:rsidR="00E66558" w:rsidRDefault="00B1438B">
            <w:pPr>
              <w:pStyle w:val="TableRow"/>
            </w:pPr>
            <w:r>
              <w:t>Carmel Foster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C23562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97373F" w14:paraId="2A7D54D9" w14:textId="77777777" w:rsidTr="7C23562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97373F" w:rsidRDefault="0097373F" w:rsidP="0097373F">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88D653" w14:textId="77777777" w:rsidR="0097373F" w:rsidRDefault="0097373F" w:rsidP="0097373F">
            <w:pPr>
              <w:pStyle w:val="TableRow"/>
            </w:pPr>
            <w:r>
              <w:t>£67,250</w:t>
            </w:r>
          </w:p>
          <w:p w14:paraId="2B93206B" w14:textId="77777777" w:rsidR="0097373F" w:rsidRDefault="0097373F" w:rsidP="0097373F">
            <w:pPr>
              <w:pStyle w:val="TableRow"/>
            </w:pPr>
            <w:r>
              <w:t>LAC £4,000</w:t>
            </w:r>
          </w:p>
          <w:p w14:paraId="464F82C9" w14:textId="77777777" w:rsidR="0097373F" w:rsidRDefault="0097373F" w:rsidP="0097373F">
            <w:pPr>
              <w:pStyle w:val="TableRow"/>
            </w:pPr>
            <w:r>
              <w:t>Post Lac £11,725</w:t>
            </w:r>
          </w:p>
          <w:p w14:paraId="2A7D54D8" w14:textId="261CCD28" w:rsidR="0097373F" w:rsidRDefault="0097373F" w:rsidP="00B1438B">
            <w:pPr>
              <w:pStyle w:val="TableRow"/>
            </w:pPr>
            <w:r>
              <w:t>Liverpool LAC £1,800</w:t>
            </w:r>
          </w:p>
        </w:tc>
      </w:tr>
      <w:tr w:rsidR="0097373F" w14:paraId="2A7D54DC" w14:textId="77777777" w:rsidTr="7C23562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97373F" w:rsidRDefault="0097373F" w:rsidP="0097373F">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D2F5AA" w14:textId="011D6C00" w:rsidR="0097373F" w:rsidRDefault="0097373F" w:rsidP="0097373F">
            <w:pPr>
              <w:pStyle w:val="TableRow"/>
            </w:pPr>
            <w:r>
              <w:t xml:space="preserve">£7.975 </w:t>
            </w:r>
          </w:p>
          <w:p w14:paraId="2A7D54DB" w14:textId="16060C95" w:rsidR="0097373F" w:rsidRDefault="0097373F" w:rsidP="0097373F">
            <w:pPr>
              <w:pStyle w:val="TableRow"/>
            </w:pPr>
          </w:p>
        </w:tc>
      </w:tr>
      <w:tr w:rsidR="0097373F" w14:paraId="2A7D54DF" w14:textId="77777777" w:rsidTr="7C23562E">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97373F" w:rsidRDefault="0097373F" w:rsidP="0097373F">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D3BD665" w:rsidR="0097373F" w:rsidRDefault="0097373F" w:rsidP="0097373F">
            <w:pPr>
              <w:pStyle w:val="TableRow"/>
            </w:pPr>
            <w:r>
              <w:t>£0</w:t>
            </w:r>
          </w:p>
        </w:tc>
      </w:tr>
      <w:tr w:rsidR="0097373F" w14:paraId="2A7D54E3" w14:textId="77777777" w:rsidTr="7C23562E">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97373F" w:rsidRDefault="0097373F" w:rsidP="0097373F">
            <w:pPr>
              <w:pStyle w:val="TableRow"/>
              <w:rPr>
                <w:b/>
              </w:rPr>
            </w:pPr>
            <w:r>
              <w:rPr>
                <w:b/>
              </w:rPr>
              <w:t>Total budget for this academic year</w:t>
            </w:r>
          </w:p>
          <w:p w14:paraId="2A7D54E1" w14:textId="77777777" w:rsidR="0097373F" w:rsidRDefault="0097373F" w:rsidP="0097373F">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B9CB630" w:rsidR="0097373F" w:rsidRDefault="0097373F" w:rsidP="0097373F">
            <w:pPr>
              <w:pStyle w:val="TableRow"/>
            </w:pPr>
            <w:r>
              <w:t>£92,750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648A" w14:textId="2FD614F4" w:rsidR="0097373F" w:rsidRPr="00B1438B" w:rsidRDefault="0097373F" w:rsidP="0097373F">
            <w:pPr>
              <w:suppressAutoHyphens w:val="0"/>
              <w:autoSpaceDE w:val="0"/>
              <w:adjustRightInd w:val="0"/>
              <w:spacing w:after="0" w:line="240" w:lineRule="auto"/>
              <w:rPr>
                <w:rFonts w:asciiTheme="minorHAnsi" w:hAnsiTheme="minorHAnsi" w:cstheme="minorHAnsi"/>
              </w:rPr>
            </w:pPr>
            <w:r w:rsidRPr="00B1438B">
              <w:rPr>
                <w:rFonts w:asciiTheme="minorHAnsi" w:hAnsiTheme="minorHAnsi" w:cstheme="minorHAnsi"/>
              </w:rPr>
              <w:t>At St Anne’s we aim to provide quality first teaching as a priority to support pupils to</w:t>
            </w:r>
          </w:p>
          <w:p w14:paraId="6B50F7D8" w14:textId="77777777" w:rsidR="0097373F" w:rsidRPr="00B1438B" w:rsidRDefault="0097373F" w:rsidP="0097373F">
            <w:pPr>
              <w:suppressAutoHyphens w:val="0"/>
              <w:autoSpaceDE w:val="0"/>
              <w:adjustRightInd w:val="0"/>
              <w:spacing w:after="0" w:line="240" w:lineRule="auto"/>
              <w:rPr>
                <w:rFonts w:asciiTheme="minorHAnsi" w:hAnsiTheme="minorHAnsi" w:cstheme="minorHAnsi"/>
              </w:rPr>
            </w:pPr>
            <w:r w:rsidRPr="00B1438B">
              <w:rPr>
                <w:rFonts w:asciiTheme="minorHAnsi" w:hAnsiTheme="minorHAnsi" w:cstheme="minorHAnsi"/>
              </w:rPr>
              <w:t>further develop and improve their knowledge, skills and understanding. We invest in improving</w:t>
            </w:r>
          </w:p>
          <w:p w14:paraId="1C410119" w14:textId="77777777" w:rsidR="0097373F" w:rsidRPr="00B1438B" w:rsidRDefault="0097373F" w:rsidP="0097373F">
            <w:pPr>
              <w:suppressAutoHyphens w:val="0"/>
              <w:autoSpaceDE w:val="0"/>
              <w:adjustRightInd w:val="0"/>
              <w:spacing w:after="0" w:line="240" w:lineRule="auto"/>
              <w:rPr>
                <w:rFonts w:asciiTheme="minorHAnsi" w:hAnsiTheme="minorHAnsi" w:cstheme="minorHAnsi"/>
              </w:rPr>
            </w:pPr>
            <w:r w:rsidRPr="00B1438B">
              <w:rPr>
                <w:rFonts w:asciiTheme="minorHAnsi" w:hAnsiTheme="minorHAnsi" w:cstheme="minorHAnsi"/>
              </w:rPr>
              <w:t xml:space="preserve">the quality of teaching and learning and providing </w:t>
            </w:r>
            <w:proofErr w:type="gramStart"/>
            <w:r w:rsidRPr="00B1438B">
              <w:rPr>
                <w:rFonts w:asciiTheme="minorHAnsi" w:hAnsiTheme="minorHAnsi" w:cstheme="minorHAnsi"/>
              </w:rPr>
              <w:t>research based</w:t>
            </w:r>
            <w:proofErr w:type="gramEnd"/>
            <w:r w:rsidRPr="00B1438B">
              <w:rPr>
                <w:rFonts w:asciiTheme="minorHAnsi" w:hAnsiTheme="minorHAnsi" w:cstheme="minorHAnsi"/>
              </w:rPr>
              <w:t xml:space="preserve"> interventions to diminish the</w:t>
            </w:r>
          </w:p>
          <w:p w14:paraId="04D3D7A7" w14:textId="77777777" w:rsidR="0097373F" w:rsidRPr="00B1438B" w:rsidRDefault="0097373F" w:rsidP="0097373F">
            <w:pPr>
              <w:suppressAutoHyphens w:val="0"/>
              <w:autoSpaceDE w:val="0"/>
              <w:adjustRightInd w:val="0"/>
              <w:spacing w:after="0" w:line="240" w:lineRule="auto"/>
              <w:rPr>
                <w:rFonts w:asciiTheme="minorHAnsi" w:hAnsiTheme="minorHAnsi" w:cstheme="minorHAnsi"/>
              </w:rPr>
            </w:pPr>
            <w:r w:rsidRPr="00B1438B">
              <w:rPr>
                <w:rFonts w:asciiTheme="minorHAnsi" w:hAnsiTheme="minorHAnsi" w:cstheme="minorHAnsi"/>
              </w:rPr>
              <w:t>difference in the attainment gap between our disadvantaged and non-disadvantaged pupils.</w:t>
            </w:r>
          </w:p>
          <w:p w14:paraId="4E04E4A7" w14:textId="77777777" w:rsidR="0097373F" w:rsidRPr="00B1438B" w:rsidRDefault="0097373F" w:rsidP="0097373F">
            <w:pPr>
              <w:suppressAutoHyphens w:val="0"/>
              <w:autoSpaceDE w:val="0"/>
              <w:adjustRightInd w:val="0"/>
              <w:spacing w:after="0" w:line="240" w:lineRule="auto"/>
              <w:rPr>
                <w:rFonts w:asciiTheme="minorHAnsi" w:hAnsiTheme="minorHAnsi" w:cstheme="minorHAnsi"/>
              </w:rPr>
            </w:pPr>
            <w:r w:rsidRPr="00B1438B">
              <w:rPr>
                <w:rFonts w:asciiTheme="minorHAnsi" w:hAnsiTheme="minorHAnsi" w:cstheme="minorHAnsi"/>
              </w:rPr>
              <w:t>We aim to develop practice and provision of the highest standard to enable all pupils to</w:t>
            </w:r>
          </w:p>
          <w:p w14:paraId="2CC4C358" w14:textId="77777777" w:rsidR="0097373F" w:rsidRPr="00B1438B" w:rsidRDefault="0097373F" w:rsidP="0097373F">
            <w:pPr>
              <w:suppressAutoHyphens w:val="0"/>
              <w:autoSpaceDE w:val="0"/>
              <w:adjustRightInd w:val="0"/>
              <w:spacing w:after="0" w:line="240" w:lineRule="auto"/>
              <w:rPr>
                <w:rFonts w:asciiTheme="minorHAnsi" w:hAnsiTheme="minorHAnsi" w:cstheme="minorHAnsi"/>
              </w:rPr>
            </w:pPr>
            <w:r w:rsidRPr="00B1438B">
              <w:rPr>
                <w:rFonts w:asciiTheme="minorHAnsi" w:hAnsiTheme="minorHAnsi" w:cstheme="minorHAnsi"/>
              </w:rPr>
              <w:t xml:space="preserve">achieve their potential through a relentless focus on the attainment and progress of </w:t>
            </w:r>
            <w:proofErr w:type="gramStart"/>
            <w:r w:rsidRPr="00B1438B">
              <w:rPr>
                <w:rFonts w:asciiTheme="minorHAnsi" w:hAnsiTheme="minorHAnsi" w:cstheme="minorHAnsi"/>
              </w:rPr>
              <w:t>our</w:t>
            </w:r>
            <w:proofErr w:type="gramEnd"/>
          </w:p>
          <w:p w14:paraId="1386D74B" w14:textId="77777777" w:rsidR="0097373F" w:rsidRPr="00B1438B" w:rsidRDefault="0097373F" w:rsidP="0097373F">
            <w:pPr>
              <w:suppressAutoHyphens w:val="0"/>
              <w:autoSpaceDE w:val="0"/>
              <w:adjustRightInd w:val="0"/>
              <w:spacing w:after="0" w:line="240" w:lineRule="auto"/>
              <w:rPr>
                <w:rFonts w:asciiTheme="minorHAnsi" w:hAnsiTheme="minorHAnsi" w:cstheme="minorHAnsi"/>
              </w:rPr>
            </w:pPr>
            <w:r w:rsidRPr="00B1438B">
              <w:rPr>
                <w:rFonts w:asciiTheme="minorHAnsi" w:hAnsiTheme="minorHAnsi" w:cstheme="minorHAnsi"/>
              </w:rPr>
              <w:t>disadvantaged pupils and an awareness of their needs in everything we do.</w:t>
            </w:r>
          </w:p>
          <w:p w14:paraId="36FE274C"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We believe in maximising the use of the Pupil Premium Grant (PPG) by utilising a long-term</w:t>
            </w:r>
          </w:p>
          <w:p w14:paraId="4F365A49"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strategy aligned to the School Improvement Plan. This enables us to implement a blend of</w:t>
            </w:r>
          </w:p>
          <w:p w14:paraId="757A48D4" w14:textId="5721B374"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 xml:space="preserve">short, </w:t>
            </w:r>
            <w:proofErr w:type="gramStart"/>
            <w:r w:rsidRPr="00B1438B">
              <w:rPr>
                <w:rFonts w:asciiTheme="minorHAnsi" w:hAnsiTheme="minorHAnsi" w:cstheme="minorHAnsi"/>
                <w:color w:val="000000"/>
              </w:rPr>
              <w:t>medium</w:t>
            </w:r>
            <w:proofErr w:type="gramEnd"/>
            <w:r w:rsidRPr="00B1438B">
              <w:rPr>
                <w:rFonts w:asciiTheme="minorHAnsi" w:hAnsiTheme="minorHAnsi" w:cstheme="minorHAnsi"/>
                <w:color w:val="000000"/>
              </w:rPr>
              <w:t xml:space="preserve"> and long-term interventions, and align Pupil Premium use with wider school improvements and improving readiness to learn.</w:t>
            </w:r>
          </w:p>
          <w:p w14:paraId="6F48E785"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Overcoming barriers to learning is at the heart of our Pupil Premium Grant use. We understand</w:t>
            </w:r>
          </w:p>
          <w:p w14:paraId="5AE6D8EB"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that needs and costs will differ depending on the barriers to learning being addressed. As such,</w:t>
            </w:r>
          </w:p>
          <w:p w14:paraId="651C9619"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we do not automatically allocate personal budgets per pupil in receipt of the PPG. Instead, we</w:t>
            </w:r>
          </w:p>
          <w:p w14:paraId="14B7180C"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identify the barrier to be addressed and the interventions required, whether in small groups,</w:t>
            </w:r>
          </w:p>
          <w:p w14:paraId="67026FCB" w14:textId="42EE490D" w:rsidR="00E66558" w:rsidRPr="00B1438B" w:rsidRDefault="0097373F" w:rsidP="0097373F">
            <w:pPr>
              <w:rPr>
                <w:rFonts w:asciiTheme="minorHAnsi" w:hAnsiTheme="minorHAnsi" w:cstheme="minorHAnsi"/>
                <w:color w:val="000000"/>
              </w:rPr>
            </w:pPr>
            <w:r w:rsidRPr="00B1438B">
              <w:rPr>
                <w:rFonts w:asciiTheme="minorHAnsi" w:hAnsiTheme="minorHAnsi" w:cstheme="minorHAnsi"/>
                <w:color w:val="000000"/>
              </w:rPr>
              <w:t>large groups, the whole school or as individuals, and budget accordingly.</w:t>
            </w:r>
          </w:p>
          <w:p w14:paraId="19D0CEC4"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u w:val="single"/>
              </w:rPr>
            </w:pPr>
            <w:r w:rsidRPr="00B1438B">
              <w:rPr>
                <w:rFonts w:asciiTheme="minorHAnsi" w:hAnsiTheme="minorHAnsi" w:cstheme="minorHAnsi"/>
                <w:color w:val="auto"/>
                <w:u w:val="single"/>
              </w:rPr>
              <w:t>Our Priorities</w:t>
            </w:r>
          </w:p>
          <w:p w14:paraId="7A98FBEF"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Setting priorities is key to maximising the use of the PPG. Our priorities are as follows:</w:t>
            </w:r>
          </w:p>
          <w:p w14:paraId="302E0178" w14:textId="55F6189E"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 Providing Quality First Teaching for every child in our school</w:t>
            </w:r>
          </w:p>
          <w:p w14:paraId="6FFB1AFA"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 Closing the attainment gap between disadvantaged pupils and their peers</w:t>
            </w:r>
          </w:p>
          <w:p w14:paraId="0F46E67A"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 Providing targeted academic support for pupils who are not making the expected progress</w:t>
            </w:r>
          </w:p>
          <w:p w14:paraId="2E04A153"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 xml:space="preserve">• Addressing non-academic barriers to attainment including attendance, </w:t>
            </w:r>
            <w:proofErr w:type="gramStart"/>
            <w:r w:rsidRPr="00B1438B">
              <w:rPr>
                <w:rFonts w:asciiTheme="minorHAnsi" w:hAnsiTheme="minorHAnsi" w:cstheme="minorHAnsi"/>
                <w:color w:val="auto"/>
              </w:rPr>
              <w:t>behaviour</w:t>
            </w:r>
            <w:proofErr w:type="gramEnd"/>
            <w:r w:rsidRPr="00B1438B">
              <w:rPr>
                <w:rFonts w:asciiTheme="minorHAnsi" w:hAnsiTheme="minorHAnsi" w:cstheme="minorHAnsi"/>
                <w:color w:val="auto"/>
              </w:rPr>
              <w:t xml:space="preserve"> and hunger.</w:t>
            </w:r>
          </w:p>
          <w:p w14:paraId="4A753E61" w14:textId="5D1B490D" w:rsidR="0097373F" w:rsidRPr="00B1438B" w:rsidRDefault="0097373F" w:rsidP="0097373F">
            <w:pPr>
              <w:rPr>
                <w:rFonts w:asciiTheme="minorHAnsi" w:hAnsiTheme="minorHAnsi" w:cstheme="minorHAnsi"/>
                <w:color w:val="auto"/>
              </w:rPr>
            </w:pPr>
            <w:r w:rsidRPr="00B1438B">
              <w:rPr>
                <w:rFonts w:asciiTheme="minorHAnsi" w:hAnsiTheme="minorHAnsi" w:cstheme="minorHAnsi"/>
                <w:color w:val="auto"/>
              </w:rPr>
              <w:t>• Ensuring that the PPG reaches the pupils who need it most.</w:t>
            </w:r>
          </w:p>
          <w:p w14:paraId="5A4C75B5"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u w:val="single"/>
              </w:rPr>
            </w:pPr>
            <w:r w:rsidRPr="00B1438B">
              <w:rPr>
                <w:rFonts w:asciiTheme="minorHAnsi" w:hAnsiTheme="minorHAnsi" w:cstheme="minorHAnsi"/>
                <w:color w:val="auto"/>
                <w:u w:val="single"/>
              </w:rPr>
              <w:t>Our Implementation Process</w:t>
            </w:r>
          </w:p>
          <w:p w14:paraId="424C8F6C"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We have selected a small number of priorities to give them the best chance of success. We</w:t>
            </w:r>
          </w:p>
          <w:p w14:paraId="0E2706F1"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use evidence-based interventions and learn from our experiences, which is why we assess the</w:t>
            </w:r>
          </w:p>
          <w:p w14:paraId="0A4203D3"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 xml:space="preserve">impact of interventions on an on-going basis </w:t>
            </w:r>
            <w:proofErr w:type="gramStart"/>
            <w:r w:rsidRPr="00B1438B">
              <w:rPr>
                <w:rFonts w:asciiTheme="minorHAnsi" w:hAnsiTheme="minorHAnsi" w:cstheme="minorHAnsi"/>
                <w:color w:val="auto"/>
              </w:rPr>
              <w:t>in order to</w:t>
            </w:r>
            <w:proofErr w:type="gramEnd"/>
            <w:r w:rsidRPr="00B1438B">
              <w:rPr>
                <w:rFonts w:asciiTheme="minorHAnsi" w:hAnsiTheme="minorHAnsi" w:cstheme="minorHAnsi"/>
                <w:color w:val="auto"/>
              </w:rPr>
              <w:t xml:space="preserve"> adapt them if required or cease them if</w:t>
            </w:r>
          </w:p>
          <w:p w14:paraId="219978F1"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they are not having the intended impact.</w:t>
            </w:r>
          </w:p>
          <w:p w14:paraId="17C16D60"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We will:</w:t>
            </w:r>
          </w:p>
          <w:p w14:paraId="728DBBB6"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Explore</w:t>
            </w:r>
          </w:p>
          <w:p w14:paraId="42672C07"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 Use analysis of attainment and progress data, stakeholder consultations and local</w:t>
            </w:r>
          </w:p>
          <w:p w14:paraId="0B10EC93"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auto"/>
              </w:rPr>
            </w:pPr>
            <w:r w:rsidRPr="00B1438B">
              <w:rPr>
                <w:rFonts w:asciiTheme="minorHAnsi" w:hAnsiTheme="minorHAnsi" w:cstheme="minorHAnsi"/>
                <w:color w:val="auto"/>
              </w:rPr>
              <w:t>knowledge to inform our strategy.</w:t>
            </w:r>
          </w:p>
          <w:p w14:paraId="7ACE67E3" w14:textId="26E4F8E4" w:rsidR="0097373F" w:rsidRPr="00B1438B" w:rsidRDefault="0097373F" w:rsidP="0097373F">
            <w:pPr>
              <w:rPr>
                <w:rFonts w:asciiTheme="minorHAnsi" w:hAnsiTheme="minorHAnsi" w:cstheme="minorHAnsi"/>
                <w:color w:val="auto"/>
              </w:rPr>
            </w:pPr>
            <w:r w:rsidRPr="00B1438B">
              <w:rPr>
                <w:rFonts w:asciiTheme="minorHAnsi" w:hAnsiTheme="minorHAnsi" w:cstheme="minorHAnsi"/>
                <w:color w:val="auto"/>
              </w:rPr>
              <w:t xml:space="preserve">• Systematically explore appropriate </w:t>
            </w:r>
            <w:proofErr w:type="gramStart"/>
            <w:r w:rsidRPr="00B1438B">
              <w:rPr>
                <w:rFonts w:asciiTheme="minorHAnsi" w:hAnsiTheme="minorHAnsi" w:cstheme="minorHAnsi"/>
                <w:color w:val="auto"/>
              </w:rPr>
              <w:t>evidence based</w:t>
            </w:r>
            <w:proofErr w:type="gramEnd"/>
            <w:r w:rsidRPr="00B1438B">
              <w:rPr>
                <w:rFonts w:asciiTheme="minorHAnsi" w:hAnsiTheme="minorHAnsi" w:cstheme="minorHAnsi"/>
                <w:color w:val="auto"/>
              </w:rPr>
              <w:t xml:space="preserve"> interventions.</w:t>
            </w:r>
          </w:p>
          <w:p w14:paraId="505E47F6"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u w:val="single"/>
              </w:rPr>
            </w:pPr>
            <w:r w:rsidRPr="00B1438B">
              <w:rPr>
                <w:rFonts w:asciiTheme="minorHAnsi" w:hAnsiTheme="minorHAnsi" w:cstheme="minorHAnsi"/>
                <w:color w:val="000000"/>
                <w:u w:val="single"/>
              </w:rPr>
              <w:t>Prepare</w:t>
            </w:r>
          </w:p>
          <w:p w14:paraId="4BFB820E"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 Develop a clear and logical plan.</w:t>
            </w:r>
          </w:p>
          <w:p w14:paraId="0AB93D30"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 Access the readiness of the school to deliver the plan.</w:t>
            </w:r>
          </w:p>
          <w:p w14:paraId="7F6D15B4"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 Make practical preparations including a baseline measure to show starting points.</w:t>
            </w:r>
          </w:p>
          <w:p w14:paraId="16E68E3C"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lastRenderedPageBreak/>
              <w:t>• Support staff and solve any problems using a flexible leadership approach.</w:t>
            </w:r>
          </w:p>
          <w:p w14:paraId="25EB4062"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 Reinforce initial training with follow-on support and monitoring.</w:t>
            </w:r>
          </w:p>
          <w:p w14:paraId="4D11A600"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Sustain</w:t>
            </w:r>
          </w:p>
          <w:p w14:paraId="391A22E5"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 Plan for sustaining and scaling the intervention from the outset if appropriate</w:t>
            </w:r>
          </w:p>
          <w:p w14:paraId="3AB97D50"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 Continually acknowledge and support good implementation practices</w:t>
            </w:r>
          </w:p>
          <w:p w14:paraId="790942E5"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 Linked to key priorities in the School Improvement Plan, Sports Premium and Professional</w:t>
            </w:r>
          </w:p>
          <w:p w14:paraId="73584D6A" w14:textId="2D784DC4"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Development Plan.</w:t>
            </w:r>
          </w:p>
          <w:p w14:paraId="46C115FD" w14:textId="77777777" w:rsidR="00842FBA" w:rsidRPr="00B1438B" w:rsidRDefault="00842FBA" w:rsidP="0097373F">
            <w:pPr>
              <w:suppressAutoHyphens w:val="0"/>
              <w:autoSpaceDE w:val="0"/>
              <w:adjustRightInd w:val="0"/>
              <w:spacing w:after="0" w:line="240" w:lineRule="auto"/>
              <w:rPr>
                <w:rFonts w:asciiTheme="minorHAnsi" w:hAnsiTheme="minorHAnsi" w:cstheme="minorHAnsi"/>
                <w:color w:val="000000"/>
              </w:rPr>
            </w:pPr>
          </w:p>
          <w:p w14:paraId="1D9ED006" w14:textId="32C4E63A" w:rsidR="0097373F" w:rsidRPr="00B1438B" w:rsidRDefault="0097373F" w:rsidP="0097373F">
            <w:pPr>
              <w:suppressAutoHyphens w:val="0"/>
              <w:autoSpaceDE w:val="0"/>
              <w:adjustRightInd w:val="0"/>
              <w:spacing w:after="0" w:line="240" w:lineRule="auto"/>
              <w:rPr>
                <w:rFonts w:asciiTheme="minorHAnsi" w:hAnsiTheme="minorHAnsi" w:cstheme="minorHAnsi"/>
                <w:color w:val="000000"/>
                <w:u w:val="single"/>
              </w:rPr>
            </w:pPr>
            <w:r w:rsidRPr="00B1438B">
              <w:rPr>
                <w:rFonts w:asciiTheme="minorHAnsi" w:hAnsiTheme="minorHAnsi" w:cstheme="minorHAnsi"/>
                <w:color w:val="000000"/>
                <w:u w:val="single"/>
              </w:rPr>
              <w:t>Our Tiered Approach</w:t>
            </w:r>
          </w:p>
          <w:p w14:paraId="709F3B09"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To prioritise our spending, we have adopted a tiered approach to define our priorities and ensure</w:t>
            </w:r>
          </w:p>
          <w:p w14:paraId="27A8C5B4"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balance. Our tiered approach comprises of three categories:</w:t>
            </w:r>
          </w:p>
          <w:p w14:paraId="10B54091"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1. Teaching</w:t>
            </w:r>
          </w:p>
          <w:p w14:paraId="147ABAAB"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2. Targeted academic support</w:t>
            </w:r>
          </w:p>
          <w:p w14:paraId="4357EA3E"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3. Wider strategies</w:t>
            </w:r>
          </w:p>
          <w:p w14:paraId="1EC2283D"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 xml:space="preserve">Within each category we have chosen </w:t>
            </w:r>
            <w:proofErr w:type="gramStart"/>
            <w:r w:rsidRPr="00B1438B">
              <w:rPr>
                <w:rFonts w:asciiTheme="minorHAnsi" w:hAnsiTheme="minorHAnsi" w:cstheme="minorHAnsi"/>
                <w:color w:val="000000"/>
              </w:rPr>
              <w:t>a number of</w:t>
            </w:r>
            <w:proofErr w:type="gramEnd"/>
            <w:r w:rsidRPr="00B1438B">
              <w:rPr>
                <w:rFonts w:asciiTheme="minorHAnsi" w:hAnsiTheme="minorHAnsi" w:cstheme="minorHAnsi"/>
                <w:color w:val="000000"/>
              </w:rPr>
              <w:t xml:space="preserve"> interventions. This focused approach ensures</w:t>
            </w:r>
          </w:p>
          <w:p w14:paraId="198E6C3A" w14:textId="77777777" w:rsidR="0097373F" w:rsidRPr="00B1438B" w:rsidRDefault="0097373F" w:rsidP="0097373F">
            <w:pPr>
              <w:suppressAutoHyphens w:val="0"/>
              <w:autoSpaceDE w:val="0"/>
              <w:adjustRightInd w:val="0"/>
              <w:spacing w:after="0" w:line="240" w:lineRule="auto"/>
              <w:rPr>
                <w:rFonts w:asciiTheme="minorHAnsi" w:hAnsiTheme="minorHAnsi" w:cstheme="minorHAnsi"/>
                <w:color w:val="000000"/>
              </w:rPr>
            </w:pPr>
            <w:r w:rsidRPr="00B1438B">
              <w:rPr>
                <w:rFonts w:asciiTheme="minorHAnsi" w:hAnsiTheme="minorHAnsi" w:cstheme="minorHAnsi"/>
                <w:color w:val="000000"/>
              </w:rPr>
              <w:t>the best chance of success in each category.</w:t>
            </w:r>
          </w:p>
          <w:p w14:paraId="1249DFC9" w14:textId="77777777" w:rsidR="0097373F" w:rsidRDefault="0097373F" w:rsidP="0097373F">
            <w:pPr>
              <w:rPr>
                <w:i/>
                <w:iCs/>
              </w:rPr>
            </w:pPr>
          </w:p>
          <w:p w14:paraId="67599D1B" w14:textId="77777777" w:rsidR="009A72E8" w:rsidRDefault="009A72E8" w:rsidP="00A81EEF">
            <w:pPr>
              <w:rPr>
                <w:i/>
                <w:iCs/>
              </w:rPr>
            </w:pPr>
          </w:p>
          <w:p w14:paraId="2A7D54E9" w14:textId="6387AF36" w:rsidR="009A72E8" w:rsidRPr="00A81EEF" w:rsidRDefault="009A72E8" w:rsidP="00A81EEF">
            <w:pPr>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7C23562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7C23562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0148F49E" w:rsidR="00E66558" w:rsidRPr="00C20E4A" w:rsidRDefault="516CBB73" w:rsidP="7C23562E">
            <w:pPr>
              <w:pStyle w:val="TableRowCentered"/>
              <w:jc w:val="left"/>
              <w:rPr>
                <w:rFonts w:asciiTheme="minorHAnsi" w:hAnsiTheme="minorHAnsi" w:cstheme="minorBidi"/>
                <w:sz w:val="20"/>
              </w:rPr>
            </w:pPr>
            <w:r w:rsidRPr="00C20E4A">
              <w:rPr>
                <w:rFonts w:asciiTheme="minorHAnsi" w:hAnsiTheme="minorHAnsi" w:cstheme="minorBidi"/>
                <w:sz w:val="20"/>
              </w:rPr>
              <w:t>Identified g</w:t>
            </w:r>
            <w:r w:rsidR="002C2844" w:rsidRPr="00C20E4A">
              <w:rPr>
                <w:rFonts w:asciiTheme="minorHAnsi" w:hAnsiTheme="minorHAnsi" w:cstheme="minorBidi"/>
                <w:sz w:val="20"/>
              </w:rPr>
              <w:t xml:space="preserve">roups of children in </w:t>
            </w:r>
            <w:proofErr w:type="gramStart"/>
            <w:r w:rsidR="002C2844" w:rsidRPr="00C20E4A">
              <w:rPr>
                <w:rFonts w:asciiTheme="minorHAnsi" w:hAnsiTheme="minorHAnsi" w:cstheme="minorBidi"/>
                <w:sz w:val="20"/>
              </w:rPr>
              <w:t xml:space="preserve">a </w:t>
            </w:r>
            <w:r w:rsidR="02716742" w:rsidRPr="00C20E4A">
              <w:rPr>
                <w:rFonts w:asciiTheme="minorHAnsi" w:hAnsiTheme="minorHAnsi" w:cstheme="minorBidi"/>
                <w:sz w:val="20"/>
              </w:rPr>
              <w:t>number</w:t>
            </w:r>
            <w:r w:rsidR="00A81EEF" w:rsidRPr="00C20E4A">
              <w:rPr>
                <w:rFonts w:asciiTheme="minorHAnsi" w:hAnsiTheme="minorHAnsi" w:cstheme="minorBidi"/>
                <w:sz w:val="20"/>
              </w:rPr>
              <w:t xml:space="preserve"> of</w:t>
            </w:r>
            <w:proofErr w:type="gramEnd"/>
            <w:r w:rsidR="00A81EEF" w:rsidRPr="00C20E4A">
              <w:rPr>
                <w:rFonts w:asciiTheme="minorHAnsi" w:hAnsiTheme="minorHAnsi" w:cstheme="minorBidi"/>
                <w:sz w:val="20"/>
              </w:rPr>
              <w:t xml:space="preserve"> cohorts</w:t>
            </w:r>
            <w:r w:rsidR="0044116F" w:rsidRPr="00C20E4A">
              <w:rPr>
                <w:rFonts w:asciiTheme="minorHAnsi" w:hAnsiTheme="minorHAnsi" w:cstheme="minorBidi"/>
                <w:sz w:val="20"/>
              </w:rPr>
              <w:t xml:space="preserve"> </w:t>
            </w:r>
            <w:r w:rsidR="002C2844" w:rsidRPr="00C20E4A">
              <w:rPr>
                <w:rFonts w:asciiTheme="minorHAnsi" w:hAnsiTheme="minorHAnsi" w:cstheme="minorBidi"/>
                <w:sz w:val="20"/>
              </w:rPr>
              <w:t xml:space="preserve">have </w:t>
            </w:r>
            <w:r w:rsidR="210081AE" w:rsidRPr="00C20E4A">
              <w:rPr>
                <w:rFonts w:asciiTheme="minorHAnsi" w:hAnsiTheme="minorHAnsi" w:cstheme="minorBidi"/>
                <w:sz w:val="20"/>
              </w:rPr>
              <w:t xml:space="preserve">increased </w:t>
            </w:r>
            <w:r w:rsidR="002C2844" w:rsidRPr="00C20E4A">
              <w:rPr>
                <w:rFonts w:asciiTheme="minorHAnsi" w:hAnsiTheme="minorHAnsi" w:cstheme="minorBidi"/>
                <w:sz w:val="20"/>
              </w:rPr>
              <w:t xml:space="preserve">barriers to learning due to </w:t>
            </w:r>
            <w:r w:rsidR="0044116F" w:rsidRPr="00C20E4A">
              <w:rPr>
                <w:rFonts w:asciiTheme="minorHAnsi" w:hAnsiTheme="minorHAnsi" w:cstheme="minorBidi"/>
                <w:sz w:val="20"/>
              </w:rPr>
              <w:t>being both disadvantaged and</w:t>
            </w:r>
            <w:r w:rsidR="002C2844" w:rsidRPr="00C20E4A">
              <w:rPr>
                <w:rFonts w:asciiTheme="minorHAnsi" w:hAnsiTheme="minorHAnsi" w:cstheme="minorBidi"/>
                <w:sz w:val="20"/>
              </w:rPr>
              <w:t xml:space="preserve"> SEN</w:t>
            </w:r>
            <w:r w:rsidR="7830DA46" w:rsidRPr="00C20E4A">
              <w:rPr>
                <w:rFonts w:asciiTheme="minorHAnsi" w:hAnsiTheme="minorHAnsi" w:cstheme="minorBidi"/>
                <w:sz w:val="20"/>
              </w:rPr>
              <w:t xml:space="preserve">D.  A bespoke </w:t>
            </w:r>
            <w:r w:rsidR="0044116F" w:rsidRPr="00C20E4A">
              <w:rPr>
                <w:rFonts w:asciiTheme="minorHAnsi" w:hAnsiTheme="minorHAnsi" w:cstheme="minorBidi"/>
                <w:sz w:val="20"/>
              </w:rPr>
              <w:t xml:space="preserve">curriculum needs to be planned and </w:t>
            </w:r>
            <w:r w:rsidR="00A81EEF" w:rsidRPr="00C20E4A">
              <w:rPr>
                <w:rFonts w:asciiTheme="minorHAnsi" w:hAnsiTheme="minorHAnsi" w:cstheme="minorBidi"/>
                <w:sz w:val="20"/>
              </w:rPr>
              <w:t>delivered</w:t>
            </w:r>
            <w:r w:rsidR="0044116F" w:rsidRPr="00C20E4A">
              <w:rPr>
                <w:rFonts w:asciiTheme="minorHAnsi" w:hAnsiTheme="minorHAnsi" w:cstheme="minorBidi"/>
                <w:sz w:val="20"/>
              </w:rPr>
              <w:t xml:space="preserve"> ensuring the needs of these children are met in the most suitable</w:t>
            </w:r>
            <w:r w:rsidR="00A81EEF" w:rsidRPr="00C20E4A">
              <w:rPr>
                <w:rFonts w:asciiTheme="minorHAnsi" w:hAnsiTheme="minorHAnsi" w:cstheme="minorBidi"/>
                <w:sz w:val="20"/>
              </w:rPr>
              <w:t xml:space="preserve"> and effective</w:t>
            </w:r>
            <w:r w:rsidR="0044116F" w:rsidRPr="00C20E4A">
              <w:rPr>
                <w:rFonts w:asciiTheme="minorHAnsi" w:hAnsiTheme="minorHAnsi" w:cstheme="minorBidi"/>
                <w:sz w:val="20"/>
              </w:rPr>
              <w:t xml:space="preserve"> way</w:t>
            </w:r>
            <w:r w:rsidR="5F369E35" w:rsidRPr="00C20E4A">
              <w:rPr>
                <w:rFonts w:asciiTheme="minorHAnsi" w:hAnsiTheme="minorHAnsi" w:cstheme="minorBidi"/>
                <w:sz w:val="20"/>
              </w:rPr>
              <w:t xml:space="preserve"> to enable rapid and sustained progress for them individually.</w:t>
            </w:r>
          </w:p>
        </w:tc>
      </w:tr>
      <w:tr w:rsidR="00E66558" w14:paraId="2A7D54F5" w14:textId="77777777" w:rsidTr="7C23562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34C252FE" w:rsidR="00E66558" w:rsidRPr="00C20E4A" w:rsidRDefault="5138A1D8" w:rsidP="7C23562E">
            <w:pPr>
              <w:pStyle w:val="Default"/>
              <w:rPr>
                <w:rFonts w:asciiTheme="minorHAnsi" w:hAnsiTheme="minorHAnsi" w:cstheme="minorBidi"/>
                <w:sz w:val="20"/>
                <w:szCs w:val="20"/>
              </w:rPr>
            </w:pPr>
            <w:r w:rsidRPr="00C20E4A">
              <w:rPr>
                <w:rFonts w:asciiTheme="minorHAnsi" w:hAnsiTheme="minorHAnsi" w:cstheme="minorBidi"/>
                <w:sz w:val="20"/>
                <w:szCs w:val="20"/>
              </w:rPr>
              <w:t>Mathematical fluency and problem solving involving accurate use of mathematical vocabulary.</w:t>
            </w:r>
          </w:p>
        </w:tc>
      </w:tr>
      <w:tr w:rsidR="00E66558" w14:paraId="2A7D54F8" w14:textId="77777777" w:rsidTr="7C23562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4162E4CC" w:rsidR="00E66558" w:rsidRPr="00C20E4A" w:rsidRDefault="0044116F" w:rsidP="7C23562E">
            <w:pPr>
              <w:pStyle w:val="TableRowCentered"/>
              <w:ind w:left="0"/>
              <w:jc w:val="left"/>
              <w:rPr>
                <w:rFonts w:asciiTheme="minorHAnsi" w:hAnsiTheme="minorHAnsi" w:cstheme="minorBidi"/>
                <w:sz w:val="20"/>
              </w:rPr>
            </w:pPr>
            <w:r w:rsidRPr="00C20E4A">
              <w:rPr>
                <w:rFonts w:asciiTheme="minorHAnsi" w:hAnsiTheme="minorHAnsi" w:cstheme="minorBidi"/>
                <w:sz w:val="20"/>
              </w:rPr>
              <w:t xml:space="preserve">ACES, parental mental health challenges and </w:t>
            </w:r>
            <w:r w:rsidR="03948C64" w:rsidRPr="00C20E4A">
              <w:rPr>
                <w:rFonts w:asciiTheme="minorHAnsi" w:hAnsiTheme="minorHAnsi" w:cstheme="minorBidi"/>
                <w:sz w:val="20"/>
              </w:rPr>
              <w:t>barriers to positive parenting continue to have</w:t>
            </w:r>
            <w:r w:rsidRPr="00C20E4A">
              <w:rPr>
                <w:rFonts w:asciiTheme="minorHAnsi" w:hAnsiTheme="minorHAnsi" w:cstheme="minorBidi"/>
                <w:sz w:val="20"/>
              </w:rPr>
              <w:t xml:space="preserve"> an impact on families and </w:t>
            </w:r>
            <w:r w:rsidR="4E826C3B" w:rsidRPr="00C20E4A">
              <w:rPr>
                <w:rFonts w:asciiTheme="minorHAnsi" w:hAnsiTheme="minorHAnsi" w:cstheme="minorBidi"/>
                <w:sz w:val="20"/>
              </w:rPr>
              <w:t xml:space="preserve">has become more significant for </w:t>
            </w:r>
            <w:proofErr w:type="gramStart"/>
            <w:r w:rsidR="4E826C3B" w:rsidRPr="00C20E4A">
              <w:rPr>
                <w:rFonts w:asciiTheme="minorHAnsi" w:hAnsiTheme="minorHAnsi" w:cstheme="minorBidi"/>
                <w:sz w:val="20"/>
              </w:rPr>
              <w:t>a number of</w:t>
            </w:r>
            <w:proofErr w:type="gramEnd"/>
            <w:r w:rsidR="4E826C3B" w:rsidRPr="00C20E4A">
              <w:rPr>
                <w:rFonts w:asciiTheme="minorHAnsi" w:hAnsiTheme="minorHAnsi" w:cstheme="minorBidi"/>
                <w:sz w:val="20"/>
              </w:rPr>
              <w:t xml:space="preserve"> </w:t>
            </w:r>
            <w:r w:rsidRPr="00C20E4A">
              <w:rPr>
                <w:rFonts w:asciiTheme="minorHAnsi" w:hAnsiTheme="minorHAnsi" w:cstheme="minorBidi"/>
                <w:sz w:val="20"/>
              </w:rPr>
              <w:t>children since return from Covid 19</w:t>
            </w:r>
            <w:r w:rsidR="7DCB8E4E" w:rsidRPr="00C20E4A">
              <w:rPr>
                <w:rFonts w:asciiTheme="minorHAnsi" w:hAnsiTheme="minorHAnsi" w:cstheme="minorBidi"/>
                <w:sz w:val="20"/>
              </w:rPr>
              <w:t xml:space="preserve"> lockdown. T</w:t>
            </w:r>
            <w:r w:rsidRPr="00C20E4A">
              <w:rPr>
                <w:rFonts w:asciiTheme="minorHAnsi" w:hAnsiTheme="minorHAnsi" w:cstheme="minorBidi"/>
                <w:sz w:val="20"/>
              </w:rPr>
              <w:t xml:space="preserve">his </w:t>
            </w:r>
            <w:r w:rsidR="391CA594" w:rsidRPr="00C20E4A">
              <w:rPr>
                <w:rFonts w:asciiTheme="minorHAnsi" w:hAnsiTheme="minorHAnsi" w:cstheme="minorBidi"/>
                <w:sz w:val="20"/>
              </w:rPr>
              <w:t>presents greater</w:t>
            </w:r>
            <w:r w:rsidRPr="00C20E4A">
              <w:rPr>
                <w:rFonts w:asciiTheme="minorHAnsi" w:hAnsiTheme="minorHAnsi" w:cstheme="minorBidi"/>
                <w:sz w:val="20"/>
              </w:rPr>
              <w:t xml:space="preserve"> </w:t>
            </w:r>
            <w:r w:rsidR="404E6F46" w:rsidRPr="00C20E4A">
              <w:rPr>
                <w:rFonts w:asciiTheme="minorHAnsi" w:hAnsiTheme="minorHAnsi" w:cstheme="minorBidi"/>
                <w:sz w:val="20"/>
              </w:rPr>
              <w:t>barriers to</w:t>
            </w:r>
            <w:r w:rsidRPr="00C20E4A">
              <w:rPr>
                <w:rFonts w:asciiTheme="minorHAnsi" w:hAnsiTheme="minorHAnsi" w:cstheme="minorBidi"/>
                <w:sz w:val="20"/>
              </w:rPr>
              <w:t xml:space="preserve"> academic development</w:t>
            </w:r>
            <w:r w:rsidR="5EA3DF57" w:rsidRPr="00C20E4A">
              <w:rPr>
                <w:rFonts w:asciiTheme="minorHAnsi" w:hAnsiTheme="minorHAnsi" w:cstheme="minorBidi"/>
                <w:sz w:val="20"/>
              </w:rPr>
              <w:t xml:space="preserve"> and achievement</w:t>
            </w:r>
            <w:r w:rsidR="00556F96" w:rsidRPr="00C20E4A">
              <w:rPr>
                <w:rFonts w:asciiTheme="minorHAnsi" w:hAnsiTheme="minorHAnsi" w:cstheme="minorBidi"/>
                <w:sz w:val="20"/>
              </w:rPr>
              <w:t xml:space="preserve">, </w:t>
            </w:r>
            <w:proofErr w:type="gramStart"/>
            <w:r w:rsidR="00556F96" w:rsidRPr="00C20E4A">
              <w:rPr>
                <w:rFonts w:asciiTheme="minorHAnsi" w:hAnsiTheme="minorHAnsi" w:cstheme="minorBidi"/>
                <w:sz w:val="20"/>
              </w:rPr>
              <w:t>attendance</w:t>
            </w:r>
            <w:proofErr w:type="gramEnd"/>
            <w:r w:rsidR="00556F96" w:rsidRPr="00C20E4A">
              <w:rPr>
                <w:rFonts w:asciiTheme="minorHAnsi" w:hAnsiTheme="minorHAnsi" w:cstheme="minorBidi"/>
                <w:sz w:val="20"/>
              </w:rPr>
              <w:t xml:space="preserve"> and punctuality </w:t>
            </w:r>
            <w:r w:rsidR="5EA3DF57" w:rsidRPr="00C20E4A">
              <w:rPr>
                <w:rFonts w:asciiTheme="minorHAnsi" w:hAnsiTheme="minorHAnsi" w:cstheme="minorBidi"/>
                <w:sz w:val="20"/>
              </w:rPr>
              <w:t>along with emotional and mental wellbeing</w:t>
            </w:r>
            <w:r w:rsidRPr="00C20E4A">
              <w:rPr>
                <w:rFonts w:asciiTheme="minorHAnsi" w:hAnsiTheme="minorHAnsi" w:cstheme="minorBidi"/>
                <w:sz w:val="20"/>
              </w:rPr>
              <w:t xml:space="preserve"> for a group of children This require</w:t>
            </w:r>
            <w:r w:rsidR="07459D7A" w:rsidRPr="00C20E4A">
              <w:rPr>
                <w:rFonts w:asciiTheme="minorHAnsi" w:hAnsiTheme="minorHAnsi" w:cstheme="minorBidi"/>
                <w:sz w:val="20"/>
              </w:rPr>
              <w:t>s</w:t>
            </w:r>
            <w:r w:rsidRPr="00C20E4A">
              <w:rPr>
                <w:rFonts w:asciiTheme="minorHAnsi" w:hAnsiTheme="minorHAnsi" w:cstheme="minorBidi"/>
                <w:sz w:val="20"/>
              </w:rPr>
              <w:t xml:space="preserve"> high staff ratio</w:t>
            </w:r>
            <w:r w:rsidR="00A81EEF" w:rsidRPr="00C20E4A">
              <w:rPr>
                <w:rFonts w:asciiTheme="minorHAnsi" w:hAnsiTheme="minorHAnsi" w:cstheme="minorBidi"/>
                <w:sz w:val="20"/>
              </w:rPr>
              <w:t xml:space="preserve"> for these children,</w:t>
            </w:r>
            <w:r w:rsidR="7C705B6A" w:rsidRPr="00C20E4A">
              <w:rPr>
                <w:rFonts w:asciiTheme="minorHAnsi" w:hAnsiTheme="minorHAnsi" w:cstheme="minorBidi"/>
                <w:sz w:val="20"/>
              </w:rPr>
              <w:t xml:space="preserve"> with staff training specific to these needs,</w:t>
            </w:r>
            <w:r w:rsidR="00A81EEF" w:rsidRPr="00C20E4A">
              <w:rPr>
                <w:rFonts w:asciiTheme="minorHAnsi" w:hAnsiTheme="minorHAnsi" w:cstheme="minorBidi"/>
                <w:sz w:val="20"/>
              </w:rPr>
              <w:t xml:space="preserve"> tailored timetabling and lesson structure </w:t>
            </w:r>
            <w:r w:rsidR="66D13301" w:rsidRPr="00C20E4A">
              <w:rPr>
                <w:rFonts w:asciiTheme="minorHAnsi" w:hAnsiTheme="minorHAnsi" w:cstheme="minorBidi"/>
                <w:sz w:val="20"/>
              </w:rPr>
              <w:t>and increased</w:t>
            </w:r>
            <w:r w:rsidR="00A81EEF" w:rsidRPr="00C20E4A">
              <w:rPr>
                <w:rFonts w:asciiTheme="minorHAnsi" w:hAnsiTheme="minorHAnsi" w:cstheme="minorBidi"/>
                <w:sz w:val="20"/>
              </w:rPr>
              <w:t xml:space="preserve"> support of </w:t>
            </w:r>
            <w:r w:rsidR="59CA32FB" w:rsidRPr="00C20E4A">
              <w:rPr>
                <w:rFonts w:asciiTheme="minorHAnsi" w:hAnsiTheme="minorHAnsi" w:cstheme="minorBidi"/>
                <w:sz w:val="20"/>
              </w:rPr>
              <w:t>f</w:t>
            </w:r>
            <w:r w:rsidR="00A81EEF" w:rsidRPr="00C20E4A">
              <w:rPr>
                <w:rFonts w:asciiTheme="minorHAnsi" w:hAnsiTheme="minorHAnsi" w:cstheme="minorBidi"/>
                <w:sz w:val="20"/>
              </w:rPr>
              <w:t xml:space="preserve">amily </w:t>
            </w:r>
            <w:r w:rsidR="44C2BC82" w:rsidRPr="00C20E4A">
              <w:rPr>
                <w:rFonts w:asciiTheme="minorHAnsi" w:hAnsiTheme="minorHAnsi" w:cstheme="minorBidi"/>
                <w:sz w:val="20"/>
              </w:rPr>
              <w:t>i</w:t>
            </w:r>
            <w:r w:rsidR="00A81EEF" w:rsidRPr="00C20E4A">
              <w:rPr>
                <w:rFonts w:asciiTheme="minorHAnsi" w:hAnsiTheme="minorHAnsi" w:cstheme="minorBidi"/>
                <w:sz w:val="20"/>
              </w:rPr>
              <w:t>ntervention</w:t>
            </w:r>
            <w:r w:rsidR="20A26151" w:rsidRPr="00C20E4A">
              <w:rPr>
                <w:rFonts w:asciiTheme="minorHAnsi" w:hAnsiTheme="minorHAnsi" w:cstheme="minorBidi"/>
                <w:sz w:val="20"/>
              </w:rPr>
              <w:t>, provided by school</w:t>
            </w:r>
            <w:r w:rsidR="00A81EEF" w:rsidRPr="00C20E4A">
              <w:rPr>
                <w:rFonts w:asciiTheme="minorHAnsi" w:hAnsiTheme="minorHAnsi" w:cstheme="minorBidi"/>
                <w:sz w:val="20"/>
              </w:rPr>
              <w:t>.</w:t>
            </w:r>
          </w:p>
        </w:tc>
      </w:tr>
      <w:tr w:rsidR="00E66558" w14:paraId="2A7D54FB" w14:textId="77777777" w:rsidTr="7C23562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51C75646" w:rsidR="00E66558" w:rsidRPr="00C20E4A" w:rsidRDefault="4BCC369E" w:rsidP="7C23562E">
            <w:pPr>
              <w:pStyle w:val="Default"/>
              <w:rPr>
                <w:rFonts w:asciiTheme="minorHAnsi" w:hAnsiTheme="minorHAnsi" w:cstheme="minorBidi"/>
                <w:sz w:val="20"/>
                <w:szCs w:val="20"/>
              </w:rPr>
            </w:pPr>
            <w:proofErr w:type="gramStart"/>
            <w:r w:rsidRPr="00C20E4A">
              <w:rPr>
                <w:rFonts w:asciiTheme="minorHAnsi" w:hAnsiTheme="minorHAnsi" w:cstheme="minorBidi"/>
                <w:sz w:val="20"/>
                <w:szCs w:val="20"/>
              </w:rPr>
              <w:t>The large majority of</w:t>
            </w:r>
            <w:proofErr w:type="gramEnd"/>
            <w:r w:rsidRPr="00C20E4A">
              <w:rPr>
                <w:rFonts w:asciiTheme="minorHAnsi" w:hAnsiTheme="minorHAnsi" w:cstheme="minorBidi"/>
                <w:sz w:val="20"/>
                <w:szCs w:val="20"/>
              </w:rPr>
              <w:t xml:space="preserve"> p</w:t>
            </w:r>
            <w:r w:rsidR="00A81EEF" w:rsidRPr="00C20E4A">
              <w:rPr>
                <w:rFonts w:asciiTheme="minorHAnsi" w:hAnsiTheme="minorHAnsi" w:cstheme="minorBidi"/>
                <w:sz w:val="20"/>
                <w:szCs w:val="20"/>
              </w:rPr>
              <w:t xml:space="preserve">upils enter nursery with low level communication and language skills which impact upon their </w:t>
            </w:r>
            <w:r w:rsidR="42AF6A9D" w:rsidRPr="00C20E4A">
              <w:rPr>
                <w:rFonts w:asciiTheme="minorHAnsi" w:hAnsiTheme="minorHAnsi" w:cstheme="minorBidi"/>
                <w:sz w:val="20"/>
                <w:szCs w:val="20"/>
              </w:rPr>
              <w:t xml:space="preserve">subsequent </w:t>
            </w:r>
            <w:r w:rsidR="00A81EEF" w:rsidRPr="00C20E4A">
              <w:rPr>
                <w:rFonts w:asciiTheme="minorHAnsi" w:hAnsiTheme="minorHAnsi" w:cstheme="minorBidi"/>
                <w:sz w:val="20"/>
                <w:szCs w:val="20"/>
              </w:rPr>
              <w:t xml:space="preserve">language and </w:t>
            </w:r>
            <w:r w:rsidR="5713FD5E" w:rsidRPr="00C20E4A">
              <w:rPr>
                <w:rFonts w:asciiTheme="minorHAnsi" w:hAnsiTheme="minorHAnsi" w:cstheme="minorBidi"/>
                <w:sz w:val="20"/>
                <w:szCs w:val="20"/>
              </w:rPr>
              <w:t>literacy</w:t>
            </w:r>
            <w:r w:rsidR="00A81EEF" w:rsidRPr="00C20E4A">
              <w:rPr>
                <w:rFonts w:asciiTheme="minorHAnsi" w:hAnsiTheme="minorHAnsi" w:cstheme="minorBidi"/>
                <w:sz w:val="20"/>
                <w:szCs w:val="20"/>
              </w:rPr>
              <w:t xml:space="preserve"> development</w:t>
            </w:r>
            <w:r w:rsidR="49160101" w:rsidRPr="00C20E4A">
              <w:rPr>
                <w:rFonts w:asciiTheme="minorHAnsi" w:hAnsiTheme="minorHAnsi" w:cstheme="minorBidi"/>
                <w:sz w:val="20"/>
                <w:szCs w:val="20"/>
              </w:rPr>
              <w:t>.  This requires</w:t>
            </w:r>
            <w:r w:rsidR="4ECE4060" w:rsidRPr="00C20E4A">
              <w:rPr>
                <w:rFonts w:asciiTheme="minorHAnsi" w:hAnsiTheme="minorHAnsi" w:cstheme="minorBidi"/>
                <w:sz w:val="20"/>
                <w:szCs w:val="20"/>
              </w:rPr>
              <w:t xml:space="preserve"> significant intervention and input to </w:t>
            </w:r>
            <w:r w:rsidR="2868739A" w:rsidRPr="00C20E4A">
              <w:rPr>
                <w:rFonts w:asciiTheme="minorHAnsi" w:hAnsiTheme="minorHAnsi" w:cstheme="minorBidi"/>
                <w:sz w:val="20"/>
                <w:szCs w:val="20"/>
              </w:rPr>
              <w:t>address ensuring</w:t>
            </w:r>
            <w:r w:rsidR="66E6B908" w:rsidRPr="00C20E4A">
              <w:rPr>
                <w:rFonts w:asciiTheme="minorHAnsi" w:hAnsiTheme="minorHAnsi" w:cstheme="minorBidi"/>
                <w:sz w:val="20"/>
                <w:szCs w:val="20"/>
              </w:rPr>
              <w:t xml:space="preserve"> they make rapid progress in phonics and early reading</w:t>
            </w:r>
            <w:r w:rsidR="54657702" w:rsidRPr="00C20E4A">
              <w:rPr>
                <w:rFonts w:asciiTheme="minorHAnsi" w:hAnsiTheme="minorHAnsi" w:cstheme="minorBidi"/>
                <w:sz w:val="20"/>
                <w:szCs w:val="20"/>
              </w:rPr>
              <w:t>, across EYFS and into KS1.</w:t>
            </w:r>
          </w:p>
        </w:tc>
      </w:tr>
    </w:tbl>
    <w:p w14:paraId="701FC7C9" w14:textId="77777777" w:rsidR="00C20E4A" w:rsidRDefault="00C20E4A">
      <w:pPr>
        <w:pStyle w:val="Heading2"/>
        <w:spacing w:before="600"/>
      </w:pPr>
      <w:bookmarkStart w:id="16" w:name="_Toc443397160"/>
    </w:p>
    <w:p w14:paraId="2A7D54FF" w14:textId="0E406DE6"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7C23562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7C23562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566F612C" w:rsidR="00E66558" w:rsidRPr="00C20E4A" w:rsidRDefault="00336C9E" w:rsidP="7C23562E">
            <w:pPr>
              <w:pStyle w:val="TableRow"/>
              <w:rPr>
                <w:rFonts w:asciiTheme="minorHAnsi" w:hAnsiTheme="minorHAnsi" w:cstheme="minorHAnsi"/>
                <w:sz w:val="20"/>
                <w:szCs w:val="20"/>
              </w:rPr>
            </w:pPr>
            <w:r w:rsidRPr="00C20E4A">
              <w:rPr>
                <w:rFonts w:asciiTheme="minorHAnsi" w:hAnsiTheme="minorHAnsi" w:cstheme="minorHAnsi"/>
                <w:sz w:val="20"/>
                <w:szCs w:val="20"/>
              </w:rPr>
              <w:t>For identified groups of children there is rapid and sustained progress across the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0A4FB047" w:rsidR="00E66558" w:rsidRPr="00C20E4A" w:rsidRDefault="00336C9E">
            <w:pPr>
              <w:pStyle w:val="TableRowCentered"/>
              <w:jc w:val="left"/>
              <w:rPr>
                <w:rFonts w:asciiTheme="minorHAnsi" w:hAnsiTheme="minorHAnsi" w:cstheme="minorHAnsi"/>
                <w:sz w:val="20"/>
              </w:rPr>
            </w:pPr>
            <w:r w:rsidRPr="00C20E4A">
              <w:rPr>
                <w:rFonts w:asciiTheme="minorHAnsi" w:hAnsiTheme="minorHAnsi" w:cstheme="minorHAnsi"/>
                <w:sz w:val="20"/>
              </w:rPr>
              <w:t xml:space="preserve">Children with multiple barriers have the access to a timetable, full curriculum and activities in smaller group teaching that will be tailored to the needs of these children to support their learning styles and emotional needs. Strong liaison with external agencies to support required provision for these children. Presenting a ‘Team around the Child and Family approach’ to their provision Progress and attainment is raised </w:t>
            </w:r>
            <w:proofErr w:type="spellStart"/>
            <w:r w:rsidRPr="00C20E4A">
              <w:rPr>
                <w:rFonts w:asciiTheme="minorHAnsi" w:hAnsiTheme="minorHAnsi" w:cstheme="minorHAnsi"/>
                <w:sz w:val="20"/>
              </w:rPr>
              <w:t>dimishing</w:t>
            </w:r>
            <w:proofErr w:type="spellEnd"/>
            <w:r w:rsidRPr="00C20E4A">
              <w:rPr>
                <w:rFonts w:asciiTheme="minorHAnsi" w:hAnsiTheme="minorHAnsi" w:cstheme="minorHAnsi"/>
                <w:sz w:val="20"/>
              </w:rPr>
              <w:t xml:space="preserve"> the gap between these children and their non </w:t>
            </w:r>
            <w:proofErr w:type="spellStart"/>
            <w:r w:rsidRPr="00C20E4A">
              <w:rPr>
                <w:rFonts w:asciiTheme="minorHAnsi" w:hAnsiTheme="minorHAnsi" w:cstheme="minorHAnsi"/>
                <w:sz w:val="20"/>
              </w:rPr>
              <w:t>vul</w:t>
            </w:r>
            <w:r w:rsidR="00AE0683" w:rsidRPr="00C20E4A">
              <w:rPr>
                <w:rFonts w:asciiTheme="minorHAnsi" w:hAnsiTheme="minorHAnsi" w:cstheme="minorHAnsi"/>
                <w:sz w:val="20"/>
              </w:rPr>
              <w:t>n</w:t>
            </w:r>
            <w:r w:rsidRPr="00C20E4A">
              <w:rPr>
                <w:rFonts w:asciiTheme="minorHAnsi" w:hAnsiTheme="minorHAnsi" w:cstheme="minorHAnsi"/>
                <w:sz w:val="20"/>
              </w:rPr>
              <w:t>berable</w:t>
            </w:r>
            <w:proofErr w:type="spellEnd"/>
            <w:r w:rsidRPr="00C20E4A">
              <w:rPr>
                <w:rFonts w:asciiTheme="minorHAnsi" w:hAnsiTheme="minorHAnsi" w:cstheme="minorHAnsi"/>
                <w:sz w:val="20"/>
              </w:rPr>
              <w:t xml:space="preserve"> peers.</w:t>
            </w:r>
          </w:p>
        </w:tc>
      </w:tr>
      <w:tr w:rsidR="00E66558" w14:paraId="2A7D5509" w14:textId="77777777" w:rsidTr="7C23562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244DB963" w:rsidR="00E66558" w:rsidRPr="00C20E4A" w:rsidRDefault="00960522" w:rsidP="009A72E8">
            <w:pPr>
              <w:pStyle w:val="Default"/>
              <w:rPr>
                <w:rFonts w:asciiTheme="minorHAnsi" w:hAnsiTheme="minorHAnsi" w:cstheme="minorHAnsi"/>
                <w:sz w:val="20"/>
                <w:szCs w:val="20"/>
              </w:rPr>
            </w:pPr>
            <w:r w:rsidRPr="00C20E4A">
              <w:rPr>
                <w:rFonts w:asciiTheme="minorHAnsi" w:hAnsiTheme="minorHAnsi" w:cstheme="minorHAnsi"/>
                <w:sz w:val="20"/>
                <w:szCs w:val="20"/>
              </w:rPr>
              <w:t>Raise</w:t>
            </w:r>
            <w:r w:rsidR="00AE0683" w:rsidRPr="00C20E4A">
              <w:rPr>
                <w:rFonts w:asciiTheme="minorHAnsi" w:hAnsiTheme="minorHAnsi" w:cstheme="minorHAnsi"/>
                <w:sz w:val="20"/>
                <w:szCs w:val="20"/>
              </w:rPr>
              <w:t xml:space="preserve"> </w:t>
            </w:r>
            <w:r w:rsidRPr="00C20E4A">
              <w:rPr>
                <w:rFonts w:asciiTheme="minorHAnsi" w:hAnsiTheme="minorHAnsi" w:cstheme="minorHAnsi"/>
                <w:sz w:val="20"/>
                <w:szCs w:val="20"/>
              </w:rPr>
              <w:t xml:space="preserve">progress and attainment in </w:t>
            </w:r>
            <w:r w:rsidR="00AE0683" w:rsidRPr="00C20E4A">
              <w:rPr>
                <w:rFonts w:asciiTheme="minorHAnsi" w:hAnsiTheme="minorHAnsi" w:cstheme="minorHAnsi"/>
                <w:sz w:val="20"/>
                <w:szCs w:val="20"/>
              </w:rPr>
              <w:t xml:space="preserve">Maths </w:t>
            </w:r>
            <w:r w:rsidRPr="00C20E4A">
              <w:rPr>
                <w:rFonts w:asciiTheme="minorHAnsi" w:hAnsiTheme="minorHAnsi" w:cstheme="minorHAnsi"/>
                <w:sz w:val="20"/>
                <w:szCs w:val="20"/>
              </w:rPr>
              <w:t>for identified children.</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310C0D08" w:rsidR="00E66558" w:rsidRPr="00C20E4A" w:rsidRDefault="00336C9E">
            <w:pPr>
              <w:pStyle w:val="TableRowCentered"/>
              <w:jc w:val="left"/>
              <w:rPr>
                <w:rFonts w:asciiTheme="minorHAnsi" w:hAnsiTheme="minorHAnsi" w:cstheme="minorHAnsi"/>
                <w:sz w:val="20"/>
              </w:rPr>
            </w:pPr>
            <w:r w:rsidRPr="00C20E4A">
              <w:rPr>
                <w:rFonts w:asciiTheme="minorHAnsi" w:hAnsiTheme="minorHAnsi" w:cstheme="minorHAnsi"/>
                <w:sz w:val="20"/>
              </w:rPr>
              <w:t xml:space="preserve">Continue to raise standards and teaching in Maths and children continue to catch up with missed mathematical learning </w:t>
            </w:r>
            <w:proofErr w:type="gramStart"/>
            <w:r w:rsidRPr="00C20E4A">
              <w:rPr>
                <w:rFonts w:asciiTheme="minorHAnsi" w:hAnsiTheme="minorHAnsi" w:cstheme="minorHAnsi"/>
                <w:sz w:val="20"/>
              </w:rPr>
              <w:t>through the use of</w:t>
            </w:r>
            <w:proofErr w:type="gramEnd"/>
            <w:r w:rsidRPr="00C20E4A">
              <w:rPr>
                <w:rFonts w:asciiTheme="minorHAnsi" w:hAnsiTheme="minorHAnsi" w:cstheme="minorHAnsi"/>
                <w:sz w:val="20"/>
              </w:rPr>
              <w:t xml:space="preserve"> online mathematical learning tutoring. Remaining gaps in learning are addressed to enable appropriate progress to be made within their current year group. Accurate and fluency in the use and application of mathematical language is consistent and strong.</w:t>
            </w:r>
          </w:p>
        </w:tc>
      </w:tr>
      <w:tr w:rsidR="00E66558" w14:paraId="2A7D550C" w14:textId="77777777" w:rsidTr="7C23562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25D27C5D" w:rsidR="00E66558" w:rsidRPr="00C20E4A" w:rsidRDefault="00AE0683" w:rsidP="7C23562E">
            <w:pPr>
              <w:pStyle w:val="TableRow"/>
              <w:rPr>
                <w:rFonts w:asciiTheme="minorHAnsi" w:hAnsiTheme="minorHAnsi" w:cstheme="minorHAnsi"/>
                <w:sz w:val="20"/>
                <w:szCs w:val="20"/>
              </w:rPr>
            </w:pPr>
            <w:r w:rsidRPr="00C20E4A">
              <w:rPr>
                <w:rFonts w:asciiTheme="minorHAnsi" w:hAnsiTheme="minorHAnsi" w:cstheme="minorHAnsi"/>
                <w:sz w:val="20"/>
                <w:szCs w:val="20"/>
              </w:rPr>
              <w:t>P</w:t>
            </w:r>
            <w:r w:rsidR="00556F96" w:rsidRPr="00C20E4A">
              <w:rPr>
                <w:rFonts w:asciiTheme="minorHAnsi" w:hAnsiTheme="minorHAnsi" w:cstheme="minorHAnsi"/>
                <w:sz w:val="20"/>
                <w:szCs w:val="20"/>
              </w:rPr>
              <w:t>e</w:t>
            </w:r>
            <w:r w:rsidRPr="00C20E4A">
              <w:rPr>
                <w:rFonts w:asciiTheme="minorHAnsi" w:hAnsiTheme="minorHAnsi" w:cstheme="minorHAnsi"/>
                <w:sz w:val="20"/>
                <w:szCs w:val="20"/>
              </w:rPr>
              <w:t>r</w:t>
            </w:r>
            <w:r w:rsidR="00556F96" w:rsidRPr="00C20E4A">
              <w:rPr>
                <w:rFonts w:asciiTheme="minorHAnsi" w:hAnsiTheme="minorHAnsi" w:cstheme="minorHAnsi"/>
                <w:sz w:val="20"/>
                <w:szCs w:val="20"/>
              </w:rPr>
              <w:t>sonal and academic needs are met very effectively.</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45BC0C21" w:rsidR="00E66558" w:rsidRPr="00C20E4A" w:rsidRDefault="00556F96">
            <w:pPr>
              <w:pStyle w:val="TableRowCentered"/>
              <w:jc w:val="left"/>
              <w:rPr>
                <w:rFonts w:asciiTheme="minorHAnsi" w:hAnsiTheme="minorHAnsi" w:cstheme="minorHAnsi"/>
                <w:sz w:val="20"/>
              </w:rPr>
            </w:pPr>
            <w:r w:rsidRPr="00C20E4A">
              <w:rPr>
                <w:rFonts w:asciiTheme="minorHAnsi" w:hAnsiTheme="minorHAnsi" w:cstheme="minorHAnsi"/>
                <w:sz w:val="20"/>
              </w:rPr>
              <w:t xml:space="preserve">Children will access learning in a variety of situations with high levels of staffing and nurture provision following a structured and identified timetable of activities, reflective of their learning style and needs.  Their wellbeing and emotional needs are met enabling academic needs to be met in a creative and responsive way. The school’s Team around the Child approach also supports at family level to enable the children to thrive and achieve. Barriers of </w:t>
            </w:r>
            <w:r w:rsidR="00AE0683" w:rsidRPr="00C20E4A">
              <w:rPr>
                <w:rFonts w:asciiTheme="minorHAnsi" w:hAnsiTheme="minorHAnsi" w:cstheme="minorHAnsi"/>
                <w:sz w:val="20"/>
              </w:rPr>
              <w:t>p</w:t>
            </w:r>
            <w:r w:rsidRPr="00C20E4A">
              <w:rPr>
                <w:rFonts w:asciiTheme="minorHAnsi" w:hAnsiTheme="minorHAnsi" w:cstheme="minorHAnsi"/>
                <w:sz w:val="20"/>
              </w:rPr>
              <w:t>oor attenda</w:t>
            </w:r>
            <w:r w:rsidR="00AE0683" w:rsidRPr="00C20E4A">
              <w:rPr>
                <w:rFonts w:asciiTheme="minorHAnsi" w:hAnsiTheme="minorHAnsi" w:cstheme="minorHAnsi"/>
                <w:sz w:val="20"/>
              </w:rPr>
              <w:t>n</w:t>
            </w:r>
            <w:r w:rsidRPr="00C20E4A">
              <w:rPr>
                <w:rFonts w:asciiTheme="minorHAnsi" w:hAnsiTheme="minorHAnsi" w:cstheme="minorHAnsi"/>
                <w:sz w:val="20"/>
              </w:rPr>
              <w:t xml:space="preserve">ce and lateness are removed or considerably </w:t>
            </w:r>
            <w:proofErr w:type="spellStart"/>
            <w:r w:rsidRPr="00C20E4A">
              <w:rPr>
                <w:rFonts w:asciiTheme="minorHAnsi" w:hAnsiTheme="minorHAnsi" w:cstheme="minorHAnsi"/>
                <w:sz w:val="20"/>
              </w:rPr>
              <w:t>dimished</w:t>
            </w:r>
            <w:proofErr w:type="spellEnd"/>
            <w:r w:rsidRPr="00C20E4A">
              <w:rPr>
                <w:rFonts w:asciiTheme="minorHAnsi" w:hAnsiTheme="minorHAnsi" w:cstheme="minorHAnsi"/>
                <w:sz w:val="20"/>
              </w:rPr>
              <w:t>.</w:t>
            </w:r>
          </w:p>
        </w:tc>
      </w:tr>
      <w:tr w:rsidR="00E66558" w14:paraId="2A7D550F" w14:textId="77777777" w:rsidTr="7C23562E">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3BED76C5" w:rsidR="00E66558" w:rsidRPr="00C20E4A" w:rsidRDefault="00960522" w:rsidP="00960522">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Phonics and Oracy- Achieve above national average expected standard in the PSC and demonstrate an upward trend for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E" w14:textId="5A2A35FD" w:rsidR="00E66558" w:rsidRPr="00C20E4A" w:rsidRDefault="00960522">
            <w:pPr>
              <w:pStyle w:val="TableRowCentered"/>
              <w:jc w:val="left"/>
              <w:rPr>
                <w:rFonts w:asciiTheme="minorHAnsi" w:hAnsiTheme="minorHAnsi" w:cstheme="minorHAnsi"/>
                <w:sz w:val="20"/>
              </w:rPr>
            </w:pPr>
            <w:r w:rsidRPr="00C20E4A">
              <w:rPr>
                <w:rFonts w:asciiTheme="minorHAnsi" w:hAnsiTheme="minorHAnsi" w:cstheme="minorHAnsi"/>
                <w:sz w:val="20"/>
              </w:rPr>
              <w:t>Improve phonic, language skills   and fluency</w:t>
            </w:r>
            <w:r w:rsidR="00AE0683" w:rsidRPr="00C20E4A">
              <w:rPr>
                <w:rFonts w:asciiTheme="minorHAnsi" w:hAnsiTheme="minorHAnsi" w:cstheme="minorHAnsi"/>
                <w:sz w:val="20"/>
              </w:rPr>
              <w:t xml:space="preserve"> </w:t>
            </w:r>
            <w:r w:rsidRPr="00C20E4A">
              <w:rPr>
                <w:rFonts w:asciiTheme="minorHAnsi" w:hAnsiTheme="minorHAnsi" w:cstheme="minorHAnsi"/>
                <w:sz w:val="20"/>
              </w:rPr>
              <w:t xml:space="preserve">across EYFS and KS1 pupils eligible for PP- The RWI programme will measure the rate of progression for each individual child through half termly assessments and 1-1 intervention impact. Along with termly visits working on a development day with RWI trainer. Language Link assessment will provide a baseline of understanding of language for children in EYFS and identify progress and attainment. The Nuffield Early Language Programme will further support and accelerate progress in speech, language and communicating, with evaluation of impact for identified children. Language Link and Speech link assessments and activities will be completed by Language specialist TA across the school to carefully monitor and track progress. Additional reading </w:t>
            </w:r>
            <w:r w:rsidRPr="00C20E4A">
              <w:rPr>
                <w:rFonts w:asciiTheme="minorHAnsi" w:hAnsiTheme="minorHAnsi" w:cstheme="minorHAnsi"/>
                <w:sz w:val="20"/>
              </w:rPr>
              <w:lastRenderedPageBreak/>
              <w:t>opportunities across the early years to reinforce early phonics and reading knowledge and skills.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A1FF7DA" w:rsidR="00E66558" w:rsidRDefault="009D71E8">
      <w:r>
        <w:t xml:space="preserve">Budgeted cost: £ </w:t>
      </w:r>
      <w:r w:rsidR="008A250D">
        <w:t>14.000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AE0683" w14:paraId="2A7D551D" w14:textId="77777777" w:rsidTr="00B1477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0EF" w14:textId="77777777" w:rsidR="00AE0683" w:rsidRPr="00C20E4A" w:rsidRDefault="00AE0683" w:rsidP="00960522">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Encouraging self-led</w:t>
            </w:r>
          </w:p>
          <w:p w14:paraId="4FB36127" w14:textId="7743ABAB" w:rsidR="00AE0683" w:rsidRPr="00C20E4A" w:rsidRDefault="00AE0683" w:rsidP="00960522">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professional development for all staff focused on the needs of teachers and the wider priorities and context of the school.</w:t>
            </w:r>
          </w:p>
          <w:p w14:paraId="2FA2F095" w14:textId="77777777" w:rsidR="00AE0683" w:rsidRPr="00C20E4A" w:rsidRDefault="00AE0683" w:rsidP="00960522">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Weekly staff meeting and</w:t>
            </w:r>
          </w:p>
          <w:p w14:paraId="18F44EAF" w14:textId="77777777" w:rsidR="00AE0683" w:rsidRPr="00C20E4A" w:rsidRDefault="00AE0683" w:rsidP="00960522">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tutorials for all teaching staff.</w:t>
            </w:r>
          </w:p>
          <w:p w14:paraId="2A7D551A" w14:textId="5EACAE14" w:rsidR="00AE0683" w:rsidRPr="00C20E4A" w:rsidRDefault="00AE0683" w:rsidP="00AE0683">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Develop capacity within the leadership team.</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5C7FE16" w14:textId="373A86AA" w:rsidR="00AE0683" w:rsidRPr="00C20E4A" w:rsidRDefault="00AE0683" w:rsidP="00AE0683">
            <w:pPr>
              <w:suppressAutoHyphens w:val="0"/>
              <w:autoSpaceDE w:val="0"/>
              <w:adjustRightInd w:val="0"/>
              <w:spacing w:after="0" w:line="240" w:lineRule="auto"/>
              <w:rPr>
                <w:rFonts w:asciiTheme="minorHAnsi" w:hAnsiTheme="minorHAnsi" w:cstheme="minorHAnsi"/>
                <w:color w:val="0B0C0C"/>
                <w:sz w:val="20"/>
                <w:szCs w:val="20"/>
              </w:rPr>
            </w:pPr>
            <w:r w:rsidRPr="00C20E4A">
              <w:rPr>
                <w:rFonts w:asciiTheme="minorHAnsi" w:hAnsiTheme="minorHAnsi" w:cstheme="minorHAnsi"/>
                <w:color w:val="0B0C0C"/>
                <w:sz w:val="20"/>
                <w:szCs w:val="20"/>
              </w:rPr>
              <w:t>DFE: Evidence suggests that pupil premium</w:t>
            </w:r>
          </w:p>
          <w:p w14:paraId="146B9652" w14:textId="77777777" w:rsidR="00AE0683" w:rsidRPr="00C20E4A" w:rsidRDefault="00AE0683" w:rsidP="00AE0683">
            <w:pPr>
              <w:suppressAutoHyphens w:val="0"/>
              <w:autoSpaceDE w:val="0"/>
              <w:adjustRightInd w:val="0"/>
              <w:spacing w:after="0" w:line="240" w:lineRule="auto"/>
              <w:rPr>
                <w:rFonts w:asciiTheme="minorHAnsi" w:hAnsiTheme="minorHAnsi" w:cstheme="minorHAnsi"/>
                <w:color w:val="0B0C0C"/>
                <w:sz w:val="20"/>
                <w:szCs w:val="20"/>
              </w:rPr>
            </w:pPr>
            <w:r w:rsidRPr="00C20E4A">
              <w:rPr>
                <w:rFonts w:asciiTheme="minorHAnsi" w:hAnsiTheme="minorHAnsi" w:cstheme="minorHAnsi"/>
                <w:color w:val="0B0C0C"/>
                <w:sz w:val="20"/>
                <w:szCs w:val="20"/>
              </w:rPr>
              <w:t>spending is most effective when</w:t>
            </w:r>
          </w:p>
          <w:p w14:paraId="7E7272DF" w14:textId="77777777" w:rsidR="00AE0683" w:rsidRPr="00C20E4A" w:rsidRDefault="00AE0683" w:rsidP="00AE0683">
            <w:pPr>
              <w:suppressAutoHyphens w:val="0"/>
              <w:autoSpaceDE w:val="0"/>
              <w:adjustRightInd w:val="0"/>
              <w:spacing w:after="0" w:line="240" w:lineRule="auto"/>
              <w:rPr>
                <w:rFonts w:asciiTheme="minorHAnsi" w:hAnsiTheme="minorHAnsi" w:cstheme="minorHAnsi"/>
                <w:color w:val="0B0C0C"/>
                <w:sz w:val="20"/>
                <w:szCs w:val="20"/>
              </w:rPr>
            </w:pPr>
            <w:r w:rsidRPr="00C20E4A">
              <w:rPr>
                <w:rFonts w:asciiTheme="minorHAnsi" w:hAnsiTheme="minorHAnsi" w:cstheme="minorHAnsi"/>
                <w:color w:val="0B0C0C"/>
                <w:sz w:val="20"/>
                <w:szCs w:val="20"/>
              </w:rPr>
              <w:t>schools use a tiered approach, targeting</w:t>
            </w:r>
          </w:p>
          <w:p w14:paraId="07ADBFDD" w14:textId="77777777" w:rsidR="00AE0683" w:rsidRPr="00C20E4A" w:rsidRDefault="00AE0683" w:rsidP="00AE0683">
            <w:pPr>
              <w:suppressAutoHyphens w:val="0"/>
              <w:autoSpaceDE w:val="0"/>
              <w:adjustRightInd w:val="0"/>
              <w:spacing w:after="0" w:line="240" w:lineRule="auto"/>
              <w:rPr>
                <w:rFonts w:asciiTheme="minorHAnsi" w:hAnsiTheme="minorHAnsi" w:cstheme="minorHAnsi"/>
                <w:color w:val="0B0C0C"/>
                <w:sz w:val="20"/>
                <w:szCs w:val="20"/>
              </w:rPr>
            </w:pPr>
            <w:r w:rsidRPr="00C20E4A">
              <w:rPr>
                <w:rFonts w:asciiTheme="minorHAnsi" w:hAnsiTheme="minorHAnsi" w:cstheme="minorHAnsi"/>
                <w:color w:val="0B0C0C"/>
                <w:sz w:val="20"/>
                <w:szCs w:val="20"/>
              </w:rPr>
              <w:t>spending across 3 areas, with a particular</w:t>
            </w:r>
          </w:p>
          <w:p w14:paraId="2FA635A9" w14:textId="77777777" w:rsidR="00AE0683" w:rsidRPr="00C20E4A" w:rsidRDefault="00AE0683" w:rsidP="00AE0683">
            <w:pPr>
              <w:suppressAutoHyphens w:val="0"/>
              <w:autoSpaceDE w:val="0"/>
              <w:adjustRightInd w:val="0"/>
              <w:spacing w:after="0" w:line="240" w:lineRule="auto"/>
              <w:rPr>
                <w:rFonts w:asciiTheme="minorHAnsi" w:hAnsiTheme="minorHAnsi" w:cstheme="minorHAnsi"/>
                <w:color w:val="0B0C0C"/>
                <w:sz w:val="20"/>
                <w:szCs w:val="20"/>
              </w:rPr>
            </w:pPr>
            <w:r w:rsidRPr="00C20E4A">
              <w:rPr>
                <w:rFonts w:asciiTheme="minorHAnsi" w:hAnsiTheme="minorHAnsi" w:cstheme="minorHAnsi"/>
                <w:color w:val="0B0C0C"/>
                <w:sz w:val="20"/>
                <w:szCs w:val="20"/>
              </w:rPr>
              <w:t>focus on teaching.</w:t>
            </w:r>
          </w:p>
          <w:p w14:paraId="16656CF6" w14:textId="0AFD0C1C" w:rsidR="00AE0683" w:rsidRPr="00C20E4A" w:rsidRDefault="00AE0683" w:rsidP="00AE0683">
            <w:pPr>
              <w:suppressAutoHyphens w:val="0"/>
              <w:autoSpaceDE w:val="0"/>
              <w:adjustRightInd w:val="0"/>
              <w:spacing w:after="0" w:line="240" w:lineRule="auto"/>
              <w:rPr>
                <w:rFonts w:asciiTheme="minorHAnsi" w:hAnsiTheme="minorHAnsi" w:cstheme="minorHAnsi"/>
                <w:color w:val="0B0C0C"/>
                <w:sz w:val="20"/>
                <w:szCs w:val="20"/>
              </w:rPr>
            </w:pPr>
            <w:r w:rsidRPr="00C20E4A">
              <w:rPr>
                <w:rFonts w:asciiTheme="minorHAnsi" w:hAnsiTheme="minorHAnsi" w:cstheme="minorHAnsi"/>
                <w:color w:val="0B0C0C"/>
                <w:sz w:val="20"/>
                <w:szCs w:val="20"/>
              </w:rPr>
              <w:t xml:space="preserve"> Teaching</w:t>
            </w:r>
          </w:p>
          <w:p w14:paraId="4C11E7AB" w14:textId="28C631C4" w:rsidR="00AE0683" w:rsidRPr="00C20E4A" w:rsidRDefault="00AE0683" w:rsidP="00AE0683">
            <w:pPr>
              <w:suppressAutoHyphens w:val="0"/>
              <w:autoSpaceDE w:val="0"/>
              <w:adjustRightInd w:val="0"/>
              <w:spacing w:after="0" w:line="240" w:lineRule="auto"/>
              <w:rPr>
                <w:rFonts w:asciiTheme="minorHAnsi" w:hAnsiTheme="minorHAnsi" w:cstheme="minorHAnsi"/>
                <w:color w:val="0B0C0C"/>
                <w:sz w:val="20"/>
                <w:szCs w:val="20"/>
              </w:rPr>
            </w:pPr>
            <w:r w:rsidRPr="00C20E4A">
              <w:rPr>
                <w:rFonts w:asciiTheme="minorHAnsi" w:hAnsiTheme="minorHAnsi" w:cstheme="minorHAnsi"/>
                <w:color w:val="0B0C0C"/>
                <w:sz w:val="20"/>
                <w:szCs w:val="20"/>
              </w:rPr>
              <w:t>-Investing in high-quality teaching, for example:</w:t>
            </w:r>
          </w:p>
          <w:p w14:paraId="65F15DD7" w14:textId="718A983A" w:rsidR="00AE0683" w:rsidRPr="00C20E4A" w:rsidRDefault="00AE0683" w:rsidP="00AE0683">
            <w:pPr>
              <w:suppressAutoHyphens w:val="0"/>
              <w:autoSpaceDE w:val="0"/>
              <w:adjustRightInd w:val="0"/>
              <w:spacing w:after="0" w:line="240" w:lineRule="auto"/>
              <w:rPr>
                <w:rFonts w:asciiTheme="minorHAnsi" w:hAnsiTheme="minorHAnsi" w:cstheme="minorHAnsi"/>
                <w:color w:val="0B0C0C"/>
                <w:sz w:val="20"/>
                <w:szCs w:val="20"/>
              </w:rPr>
            </w:pPr>
            <w:r w:rsidRPr="00C20E4A">
              <w:rPr>
                <w:rFonts w:asciiTheme="minorHAnsi" w:hAnsiTheme="minorHAnsi" w:cstheme="minorHAnsi"/>
                <w:color w:val="0B0C0C"/>
                <w:sz w:val="20"/>
                <w:szCs w:val="20"/>
              </w:rPr>
              <w:t>-training and professional development</w:t>
            </w:r>
          </w:p>
          <w:p w14:paraId="77A9EF52" w14:textId="77777777" w:rsidR="00AE0683" w:rsidRPr="00C20E4A" w:rsidRDefault="00AE0683" w:rsidP="00AE0683">
            <w:pPr>
              <w:suppressAutoHyphens w:val="0"/>
              <w:autoSpaceDE w:val="0"/>
              <w:adjustRightInd w:val="0"/>
              <w:spacing w:after="0" w:line="240" w:lineRule="auto"/>
              <w:rPr>
                <w:rFonts w:asciiTheme="minorHAnsi" w:hAnsiTheme="minorHAnsi" w:cstheme="minorHAnsi"/>
                <w:color w:val="0B0C0C"/>
                <w:sz w:val="20"/>
                <w:szCs w:val="20"/>
              </w:rPr>
            </w:pPr>
            <w:r w:rsidRPr="00C20E4A">
              <w:rPr>
                <w:rFonts w:asciiTheme="minorHAnsi" w:hAnsiTheme="minorHAnsi" w:cstheme="minorHAnsi"/>
                <w:color w:val="0B0C0C"/>
                <w:sz w:val="20"/>
                <w:szCs w:val="20"/>
              </w:rPr>
              <w:t>for teachers</w:t>
            </w:r>
          </w:p>
          <w:p w14:paraId="4D4F2469" w14:textId="696DBB35" w:rsidR="00AE0683" w:rsidRPr="00C20E4A" w:rsidRDefault="00AE0683" w:rsidP="00AE0683">
            <w:pPr>
              <w:suppressAutoHyphens w:val="0"/>
              <w:autoSpaceDE w:val="0"/>
              <w:adjustRightInd w:val="0"/>
              <w:spacing w:after="0" w:line="240" w:lineRule="auto"/>
              <w:rPr>
                <w:rFonts w:asciiTheme="minorHAnsi" w:hAnsiTheme="minorHAnsi" w:cstheme="minorHAnsi"/>
                <w:color w:val="0B0C0C"/>
                <w:sz w:val="20"/>
                <w:szCs w:val="20"/>
              </w:rPr>
            </w:pPr>
            <w:r w:rsidRPr="00C20E4A">
              <w:rPr>
                <w:rFonts w:asciiTheme="minorHAnsi" w:eastAsia="CIDFont+F4" w:hAnsiTheme="minorHAnsi" w:cstheme="minorHAnsi"/>
                <w:color w:val="0B0C0C"/>
                <w:sz w:val="20"/>
                <w:szCs w:val="20"/>
              </w:rPr>
              <w:t xml:space="preserve">- </w:t>
            </w:r>
            <w:r w:rsidRPr="00C20E4A">
              <w:rPr>
                <w:rFonts w:asciiTheme="minorHAnsi" w:hAnsiTheme="minorHAnsi" w:cstheme="minorHAnsi"/>
                <w:color w:val="0B0C0C"/>
                <w:sz w:val="20"/>
                <w:szCs w:val="20"/>
              </w:rPr>
              <w:t>recruitment and retention</w:t>
            </w:r>
          </w:p>
          <w:p w14:paraId="2A7D551B" w14:textId="329530B6" w:rsidR="00AE0683" w:rsidRPr="00C20E4A" w:rsidRDefault="00AE0683" w:rsidP="00AE0683">
            <w:pPr>
              <w:pStyle w:val="TableRowCentered"/>
              <w:jc w:val="left"/>
              <w:rPr>
                <w:rFonts w:asciiTheme="minorHAnsi" w:hAnsiTheme="minorHAnsi" w:cstheme="minorHAnsi"/>
                <w:sz w:val="20"/>
              </w:rPr>
            </w:pPr>
            <w:r w:rsidRPr="00C20E4A">
              <w:rPr>
                <w:rFonts w:asciiTheme="minorHAnsi" w:hAnsiTheme="minorHAnsi" w:cstheme="minorHAnsi"/>
                <w:color w:val="0B0C0C"/>
                <w:sz w:val="20"/>
              </w:rPr>
              <w:t>-support for teachers in their careers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7C6EF8C" w:rsidR="00AE0683" w:rsidRPr="00C20E4A" w:rsidRDefault="00AE0683">
            <w:pPr>
              <w:pStyle w:val="TableRowCentered"/>
              <w:jc w:val="left"/>
              <w:rPr>
                <w:rFonts w:asciiTheme="minorHAnsi" w:hAnsiTheme="minorHAnsi" w:cstheme="minorHAnsi"/>
                <w:sz w:val="20"/>
              </w:rPr>
            </w:pPr>
            <w:r w:rsidRPr="00C20E4A">
              <w:rPr>
                <w:rFonts w:asciiTheme="minorHAnsi" w:hAnsiTheme="minorHAnsi" w:cstheme="minorHAnsi"/>
                <w:sz w:val="20"/>
              </w:rPr>
              <w:t>1, 3 and 4</w:t>
            </w:r>
          </w:p>
        </w:tc>
      </w:tr>
      <w:tr w:rsidR="00AE0683" w14:paraId="2A7D5521" w14:textId="77777777" w:rsidTr="00AE068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6EB16" w14:textId="77777777" w:rsidR="00AE0683" w:rsidRPr="00C20E4A" w:rsidRDefault="00AE0683" w:rsidP="00AE0683">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Coaching and mentoring to</w:t>
            </w:r>
          </w:p>
          <w:p w14:paraId="2A7D551E" w14:textId="1A48D648" w:rsidR="00AE0683" w:rsidRPr="00C20E4A" w:rsidRDefault="00AE0683" w:rsidP="00AE0683">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model good practice, develop pedagogy and upskill teaching staff</w:t>
            </w:r>
            <w:r w:rsidR="00066880" w:rsidRPr="00C20E4A">
              <w:rPr>
                <w:rFonts w:asciiTheme="minorHAnsi" w:hAnsiTheme="minorHAnsi" w:cstheme="minorHAnsi"/>
                <w:sz w:val="20"/>
                <w:szCs w:val="20"/>
              </w:rPr>
              <w:t xml:space="preserve"> in Maths and Phonics.</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1F" w14:textId="77777777" w:rsidR="00AE0683" w:rsidRPr="00C20E4A" w:rsidRDefault="00AE0683">
            <w:pPr>
              <w:pStyle w:val="TableRowCentered"/>
              <w:jc w:val="left"/>
              <w:rPr>
                <w:rFonts w:asciiTheme="minorHAnsi" w:hAnsiTheme="minorHAnsi" w:cstheme="minorHAnsi"/>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C5AFAD8" w:rsidR="00AE0683" w:rsidRPr="00C20E4A" w:rsidRDefault="00AE0683">
            <w:pPr>
              <w:pStyle w:val="TableRowCentered"/>
              <w:jc w:val="left"/>
              <w:rPr>
                <w:rFonts w:asciiTheme="minorHAnsi" w:hAnsiTheme="minorHAnsi" w:cstheme="minorHAnsi"/>
                <w:sz w:val="20"/>
              </w:rPr>
            </w:pPr>
            <w:r w:rsidRPr="00C20E4A">
              <w:rPr>
                <w:rFonts w:asciiTheme="minorHAnsi" w:hAnsiTheme="minorHAnsi" w:cstheme="minorHAnsi"/>
                <w:sz w:val="20"/>
              </w:rPr>
              <w:t>1, 3 and 4</w:t>
            </w:r>
          </w:p>
        </w:tc>
      </w:tr>
      <w:tr w:rsidR="00AE0683" w14:paraId="4B5E11B4" w14:textId="77777777" w:rsidTr="00AE068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E386" w14:textId="2BE04667" w:rsidR="00AE0683" w:rsidRPr="00C20E4A" w:rsidRDefault="00AE0683" w:rsidP="00AE0683">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 xml:space="preserve">Quality, </w:t>
            </w:r>
            <w:proofErr w:type="gramStart"/>
            <w:r w:rsidRPr="00C20E4A">
              <w:rPr>
                <w:rFonts w:asciiTheme="minorHAnsi" w:hAnsiTheme="minorHAnsi" w:cstheme="minorHAnsi"/>
                <w:sz w:val="20"/>
                <w:szCs w:val="20"/>
              </w:rPr>
              <w:t>research based</w:t>
            </w:r>
            <w:proofErr w:type="gramEnd"/>
            <w:r w:rsidRPr="00C20E4A">
              <w:rPr>
                <w:rFonts w:asciiTheme="minorHAnsi" w:hAnsiTheme="minorHAnsi" w:cstheme="minorHAnsi"/>
                <w:sz w:val="20"/>
                <w:szCs w:val="20"/>
              </w:rPr>
              <w:t xml:space="preserve"> training package, </w:t>
            </w:r>
            <w:r w:rsidR="00C20E4A" w:rsidRPr="00C20E4A">
              <w:rPr>
                <w:rFonts w:asciiTheme="minorHAnsi" w:hAnsiTheme="minorHAnsi" w:cstheme="minorHAnsi"/>
                <w:sz w:val="20"/>
                <w:szCs w:val="20"/>
              </w:rPr>
              <w:t>particularly</w:t>
            </w:r>
            <w:r w:rsidRPr="00C20E4A">
              <w:rPr>
                <w:rFonts w:asciiTheme="minorHAnsi" w:hAnsiTheme="minorHAnsi" w:cstheme="minorHAnsi"/>
                <w:sz w:val="20"/>
                <w:szCs w:val="20"/>
              </w:rPr>
              <w:t xml:space="preserve"> to access to leadership</w:t>
            </w:r>
          </w:p>
          <w:p w14:paraId="60FF46DF" w14:textId="77777777" w:rsidR="00AE0683" w:rsidRPr="00C20E4A" w:rsidRDefault="00AE0683" w:rsidP="00AE0683">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qualifications for more</w:t>
            </w:r>
          </w:p>
          <w:p w14:paraId="3C4EC5E2" w14:textId="77777777" w:rsidR="00AE0683" w:rsidRPr="00C20E4A" w:rsidRDefault="00AE0683" w:rsidP="00AE0683">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experienced teachers e.g.</w:t>
            </w:r>
          </w:p>
          <w:p w14:paraId="59A2637B" w14:textId="5C14ACB8" w:rsidR="00AE0683" w:rsidRPr="00C20E4A" w:rsidRDefault="00AE0683" w:rsidP="00AE0683">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NPQML, NPQSL.</w:t>
            </w:r>
          </w:p>
        </w:tc>
        <w:tc>
          <w:tcPr>
            <w:tcW w:w="4254" w:type="dxa"/>
            <w:tcBorders>
              <w:left w:val="single" w:sz="4" w:space="0" w:color="000000"/>
              <w:right w:val="single" w:sz="4" w:space="0" w:color="000000"/>
            </w:tcBorders>
            <w:shd w:val="clear" w:color="auto" w:fill="auto"/>
            <w:tcMar>
              <w:top w:w="0" w:type="dxa"/>
              <w:left w:w="108" w:type="dxa"/>
              <w:bottom w:w="0" w:type="dxa"/>
              <w:right w:w="108" w:type="dxa"/>
            </w:tcMar>
          </w:tcPr>
          <w:p w14:paraId="45CF5507" w14:textId="77777777" w:rsidR="00AE0683" w:rsidRPr="00C20E4A" w:rsidRDefault="00AE0683">
            <w:pPr>
              <w:pStyle w:val="TableRowCentered"/>
              <w:jc w:val="left"/>
              <w:rPr>
                <w:rFonts w:asciiTheme="minorHAnsi" w:hAnsiTheme="minorHAnsi" w:cstheme="minorHAnsi"/>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C43C" w14:textId="67533B7B" w:rsidR="00AE0683" w:rsidRPr="00C20E4A" w:rsidRDefault="00AE0683">
            <w:pPr>
              <w:pStyle w:val="TableRowCentered"/>
              <w:jc w:val="left"/>
              <w:rPr>
                <w:rFonts w:asciiTheme="minorHAnsi" w:hAnsiTheme="minorHAnsi" w:cstheme="minorHAnsi"/>
                <w:sz w:val="20"/>
              </w:rPr>
            </w:pPr>
            <w:r w:rsidRPr="00C20E4A">
              <w:rPr>
                <w:rFonts w:asciiTheme="minorHAnsi" w:hAnsiTheme="minorHAnsi" w:cstheme="minorHAnsi"/>
                <w:sz w:val="20"/>
              </w:rPr>
              <w:t>1, 3 and 4</w:t>
            </w:r>
          </w:p>
        </w:tc>
      </w:tr>
      <w:tr w:rsidR="00AE0683" w14:paraId="47F5D449" w14:textId="77777777" w:rsidTr="00B1477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44867" w14:textId="77777777" w:rsidR="00AE0683" w:rsidRDefault="00AE0683" w:rsidP="00AE0683">
            <w:pPr>
              <w:suppressAutoHyphens w:val="0"/>
              <w:autoSpaceDE w:val="0"/>
              <w:adjustRightInd w:val="0"/>
              <w:spacing w:after="0" w:line="240" w:lineRule="auto"/>
              <w:rPr>
                <w:rFonts w:ascii="CIDFont+F1" w:hAnsi="CIDFont+F1" w:cs="CIDFont+F1"/>
                <w:sz w:val="22"/>
                <w:szCs w:val="22"/>
              </w:rPr>
            </w:pPr>
          </w:p>
        </w:tc>
        <w:tc>
          <w:tcPr>
            <w:tcW w:w="425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6E1C" w14:textId="77777777" w:rsidR="00AE0683" w:rsidRDefault="00AE0683">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F0814" w14:textId="77777777" w:rsidR="00AE0683" w:rsidRDefault="00AE0683">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9546A0B" w:rsidR="00E66558" w:rsidRDefault="009D71E8">
      <w:r>
        <w:t xml:space="preserve">Budgeted cost: </w:t>
      </w:r>
      <w:r w:rsidR="00C20E4A">
        <w:t>£</w:t>
      </w:r>
      <w:r w:rsidR="008A250D">
        <w:t>34,500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F8317E" w14:paraId="2A7D552C" w14:textId="77777777" w:rsidTr="00B1477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507AE" w14:textId="77777777" w:rsidR="00F8317E" w:rsidRPr="00C20E4A" w:rsidRDefault="00F8317E" w:rsidP="00066880">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DT targeted teaching and</w:t>
            </w:r>
          </w:p>
          <w:p w14:paraId="2A7D5529" w14:textId="6DBB252E" w:rsidR="00F8317E" w:rsidRPr="00C20E4A" w:rsidRDefault="00F8317E" w:rsidP="00066880">
            <w:pPr>
              <w:pStyle w:val="TableRow"/>
              <w:rPr>
                <w:rFonts w:asciiTheme="minorHAnsi" w:hAnsiTheme="minorHAnsi" w:cstheme="minorHAnsi"/>
                <w:sz w:val="20"/>
                <w:szCs w:val="20"/>
              </w:rPr>
            </w:pPr>
            <w:r w:rsidRPr="00C20E4A">
              <w:rPr>
                <w:rFonts w:asciiTheme="minorHAnsi" w:hAnsiTheme="minorHAnsi" w:cstheme="minorHAnsi"/>
                <w:sz w:val="20"/>
                <w:szCs w:val="20"/>
              </w:rPr>
              <w:t>support.</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3185D4" w14:textId="77777777" w:rsidR="00F8317E" w:rsidRPr="00C20E4A" w:rsidRDefault="00F8317E" w:rsidP="00066880">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EEF small group tuition (+4): As a class or</w:t>
            </w:r>
          </w:p>
          <w:p w14:paraId="1BE7D781" w14:textId="77777777" w:rsidR="00F8317E" w:rsidRPr="00C20E4A" w:rsidRDefault="00F8317E" w:rsidP="00066880">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teaching group gets smaller it is suggested</w:t>
            </w:r>
          </w:p>
          <w:p w14:paraId="60DAE920" w14:textId="6EF284D8" w:rsidR="00F8317E" w:rsidRPr="00C20E4A" w:rsidRDefault="00F8317E" w:rsidP="00730AD9">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that the range of approaches a teacher can employ and the amount of attention each</w:t>
            </w:r>
          </w:p>
          <w:p w14:paraId="492E625E" w14:textId="77777777" w:rsidR="00F8317E" w:rsidRPr="00C20E4A" w:rsidRDefault="00F8317E" w:rsidP="00730AD9">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student will receive will increase.</w:t>
            </w:r>
          </w:p>
          <w:p w14:paraId="13807FA7" w14:textId="77777777" w:rsidR="00F8317E" w:rsidRPr="00C20E4A" w:rsidRDefault="00F8317E" w:rsidP="00730AD9">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EEF One to one tuition (+5): One to one</w:t>
            </w:r>
          </w:p>
          <w:p w14:paraId="43ADD26E" w14:textId="77777777" w:rsidR="00F8317E" w:rsidRPr="00C20E4A" w:rsidRDefault="00F8317E" w:rsidP="00730AD9">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and small group tuition is effective in</w:t>
            </w:r>
          </w:p>
          <w:p w14:paraId="7E6E989A" w14:textId="77777777" w:rsidR="00F8317E" w:rsidRPr="00C20E4A" w:rsidRDefault="00F8317E" w:rsidP="00730AD9">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improving pupil outcomes.</w:t>
            </w:r>
          </w:p>
          <w:p w14:paraId="73E1598F" w14:textId="77777777" w:rsidR="00F8317E" w:rsidRPr="00C20E4A" w:rsidRDefault="00F8317E" w:rsidP="00730AD9">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Tuition is more likely to make an impact if it</w:t>
            </w:r>
          </w:p>
          <w:p w14:paraId="2735A87B" w14:textId="77777777" w:rsidR="00F8317E" w:rsidRPr="00C20E4A" w:rsidRDefault="00F8317E" w:rsidP="00730AD9">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is additional to and explicitly linked with</w:t>
            </w:r>
          </w:p>
          <w:p w14:paraId="508D2EF4" w14:textId="77777777" w:rsidR="00F8317E" w:rsidRPr="00C20E4A" w:rsidRDefault="00F8317E" w:rsidP="00730AD9">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lastRenderedPageBreak/>
              <w:t>normal lessons</w:t>
            </w:r>
          </w:p>
          <w:p w14:paraId="534F304A" w14:textId="77777777" w:rsidR="00F8317E" w:rsidRPr="00C20E4A" w:rsidRDefault="00F8317E" w:rsidP="00730AD9">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Evidence shows that teaching phonics is the</w:t>
            </w:r>
          </w:p>
          <w:p w14:paraId="1FFC6512" w14:textId="77777777" w:rsidR="00F8317E" w:rsidRPr="00C20E4A" w:rsidRDefault="00F8317E" w:rsidP="00730AD9">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best way to teach children to read. The EEF</w:t>
            </w:r>
          </w:p>
          <w:p w14:paraId="30BE2361" w14:textId="77777777" w:rsidR="00F8317E" w:rsidRPr="00C20E4A" w:rsidRDefault="00F8317E" w:rsidP="00730AD9">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considers phonics to be one of the most</w:t>
            </w:r>
          </w:p>
          <w:p w14:paraId="096010CA" w14:textId="77777777" w:rsidR="00F8317E" w:rsidRPr="00C20E4A" w:rsidRDefault="00F8317E" w:rsidP="00730AD9">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secure and best-evidenced areas of</w:t>
            </w:r>
          </w:p>
          <w:p w14:paraId="4570D2F9" w14:textId="77777777" w:rsidR="00F8317E" w:rsidRPr="00C20E4A" w:rsidRDefault="00F8317E" w:rsidP="00730AD9">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pedagogy, recommending all schools use a</w:t>
            </w:r>
          </w:p>
          <w:p w14:paraId="2468E4DC" w14:textId="77777777" w:rsidR="00F8317E" w:rsidRPr="00C20E4A" w:rsidRDefault="00F8317E" w:rsidP="00730AD9">
            <w:pPr>
              <w:pStyle w:val="TableRowCentered"/>
              <w:jc w:val="left"/>
              <w:rPr>
                <w:rFonts w:asciiTheme="minorHAnsi" w:hAnsiTheme="minorHAnsi" w:cstheme="minorHAnsi"/>
                <w:sz w:val="20"/>
              </w:rPr>
            </w:pPr>
            <w:r w:rsidRPr="00C20E4A">
              <w:rPr>
                <w:rFonts w:asciiTheme="minorHAnsi" w:hAnsiTheme="minorHAnsi" w:cstheme="minorHAnsi"/>
                <w:sz w:val="20"/>
              </w:rPr>
              <w:t>systematic approach to teaching it.</w:t>
            </w:r>
          </w:p>
          <w:p w14:paraId="7FB397AA" w14:textId="77777777" w:rsidR="006E2D56" w:rsidRPr="00E62F19" w:rsidRDefault="006E2D56" w:rsidP="006E2D56">
            <w:pPr>
              <w:suppressAutoHyphens w:val="0"/>
              <w:autoSpaceDE w:val="0"/>
              <w:adjustRightInd w:val="0"/>
              <w:spacing w:after="0" w:line="240" w:lineRule="auto"/>
              <w:rPr>
                <w:rFonts w:asciiTheme="minorHAnsi" w:hAnsiTheme="minorHAnsi" w:cstheme="minorHAnsi"/>
                <w:color w:val="0000FF"/>
                <w:sz w:val="20"/>
                <w:szCs w:val="20"/>
                <w:u w:val="single"/>
              </w:rPr>
            </w:pPr>
            <w:r w:rsidRPr="00E62F19">
              <w:rPr>
                <w:rFonts w:asciiTheme="minorHAnsi" w:hAnsiTheme="minorHAnsi" w:cstheme="minorHAnsi"/>
                <w:color w:val="0000FF"/>
                <w:sz w:val="20"/>
                <w:szCs w:val="20"/>
                <w:u w:val="single"/>
              </w:rPr>
              <w:t>https://assets.publishing.service.gov.uk/gov</w:t>
            </w:r>
          </w:p>
          <w:p w14:paraId="060A7A47" w14:textId="5B01A0BA" w:rsidR="00E62F19" w:rsidRPr="00E62F19" w:rsidRDefault="006E2D56" w:rsidP="006E2D56">
            <w:pPr>
              <w:suppressAutoHyphens w:val="0"/>
              <w:autoSpaceDE w:val="0"/>
              <w:adjustRightInd w:val="0"/>
              <w:spacing w:after="0" w:line="240" w:lineRule="auto"/>
              <w:rPr>
                <w:rFonts w:asciiTheme="minorHAnsi" w:hAnsiTheme="minorHAnsi" w:cstheme="minorHAnsi"/>
                <w:color w:val="0000FF"/>
                <w:sz w:val="20"/>
                <w:szCs w:val="20"/>
                <w:u w:val="single"/>
              </w:rPr>
            </w:pPr>
            <w:r w:rsidRPr="00E62F19">
              <w:rPr>
                <w:rFonts w:asciiTheme="minorHAnsi" w:hAnsiTheme="minorHAnsi" w:cstheme="minorHAnsi"/>
                <w:color w:val="0000FF"/>
                <w:sz w:val="20"/>
                <w:szCs w:val="20"/>
                <w:u w:val="single"/>
              </w:rPr>
              <w:t>ernment/uploads/system/uploads/attachment_data/file/1000986/Reading_fram</w:t>
            </w:r>
            <w:r w:rsidR="00E62F19" w:rsidRPr="00E62F19">
              <w:rPr>
                <w:rFonts w:asciiTheme="minorHAnsi" w:hAnsiTheme="minorHAnsi" w:cstheme="minorHAnsi"/>
                <w:color w:val="0000FF"/>
                <w:sz w:val="20"/>
                <w:szCs w:val="20"/>
                <w:u w:val="single"/>
              </w:rPr>
              <w:t>e</w:t>
            </w:r>
            <w:r w:rsidRPr="00E62F19">
              <w:rPr>
                <w:rFonts w:asciiTheme="minorHAnsi" w:hAnsiTheme="minorHAnsi" w:cstheme="minorHAnsi"/>
                <w:color w:val="0000FF"/>
                <w:sz w:val="20"/>
                <w:szCs w:val="20"/>
                <w:u w:val="single"/>
              </w:rPr>
              <w:t>ork_Teaching_the_foundations_of</w:t>
            </w:r>
            <w:r w:rsidR="00B1438B" w:rsidRPr="00E62F19">
              <w:rPr>
                <w:rFonts w:asciiTheme="minorHAnsi" w:hAnsiTheme="minorHAnsi" w:cstheme="minorHAnsi"/>
                <w:color w:val="0000FF"/>
                <w:sz w:val="20"/>
                <w:szCs w:val="20"/>
                <w:u w:val="single"/>
              </w:rPr>
              <w:t>_</w:t>
            </w:r>
            <w:r w:rsidRPr="00E62F19">
              <w:rPr>
                <w:rFonts w:asciiTheme="minorHAnsi" w:hAnsiTheme="minorHAnsi" w:cstheme="minorHAnsi"/>
                <w:color w:val="0000FF"/>
                <w:sz w:val="20"/>
                <w:szCs w:val="20"/>
                <w:u w:val="single"/>
              </w:rPr>
              <w:t>literacy_-_July-2021.pd</w:t>
            </w:r>
            <w:r w:rsidR="00B1438B" w:rsidRPr="00E62F19">
              <w:rPr>
                <w:rFonts w:asciiTheme="minorHAnsi" w:hAnsiTheme="minorHAnsi" w:cstheme="minorHAnsi"/>
                <w:color w:val="0000FF"/>
                <w:sz w:val="20"/>
                <w:szCs w:val="20"/>
                <w:u w:val="single"/>
              </w:rPr>
              <w:t>f</w:t>
            </w:r>
          </w:p>
          <w:p w14:paraId="2521DDB0" w14:textId="77777777" w:rsidR="00B1438B" w:rsidRDefault="00B1438B" w:rsidP="006E2D56">
            <w:pPr>
              <w:suppressAutoHyphens w:val="0"/>
              <w:autoSpaceDE w:val="0"/>
              <w:adjustRightInd w:val="0"/>
              <w:spacing w:after="0" w:line="240" w:lineRule="auto"/>
              <w:rPr>
                <w:rFonts w:asciiTheme="minorHAnsi" w:hAnsiTheme="minorHAnsi" w:cstheme="minorHAnsi"/>
                <w:color w:val="0000FF"/>
                <w:sz w:val="20"/>
                <w:szCs w:val="20"/>
              </w:rPr>
            </w:pPr>
          </w:p>
          <w:p w14:paraId="3B8FEA83" w14:textId="0FC4C930" w:rsidR="006E2D56" w:rsidRDefault="004A4589" w:rsidP="006E2D56">
            <w:pPr>
              <w:suppressAutoHyphens w:val="0"/>
              <w:autoSpaceDE w:val="0"/>
              <w:adjustRightInd w:val="0"/>
              <w:spacing w:after="0" w:line="240" w:lineRule="auto"/>
              <w:rPr>
                <w:rFonts w:asciiTheme="minorHAnsi" w:hAnsiTheme="minorHAnsi" w:cstheme="minorHAnsi"/>
                <w:color w:val="0000FF"/>
                <w:sz w:val="20"/>
                <w:szCs w:val="20"/>
              </w:rPr>
            </w:pPr>
            <w:hyperlink r:id="rId8" w:history="1">
              <w:r w:rsidR="00B1438B" w:rsidRPr="00DB0FB3">
                <w:rPr>
                  <w:rStyle w:val="Hyperlink"/>
                  <w:rFonts w:asciiTheme="minorHAnsi" w:hAnsiTheme="minorHAnsi" w:cstheme="minorHAnsi"/>
                  <w:sz w:val="20"/>
                  <w:szCs w:val="20"/>
                </w:rPr>
                <w:t>https://educationendowmentfoundation.org.uk/education-evidence/teaching-learningtoolkit/phonics</w:t>
              </w:r>
            </w:hyperlink>
          </w:p>
          <w:p w14:paraId="4BE82B8C" w14:textId="77777777" w:rsidR="00B1438B" w:rsidRPr="00C20E4A" w:rsidRDefault="00B1438B" w:rsidP="006E2D56">
            <w:pPr>
              <w:suppressAutoHyphens w:val="0"/>
              <w:autoSpaceDE w:val="0"/>
              <w:adjustRightInd w:val="0"/>
              <w:spacing w:after="0" w:line="240" w:lineRule="auto"/>
              <w:rPr>
                <w:rFonts w:asciiTheme="minorHAnsi" w:hAnsiTheme="minorHAnsi" w:cstheme="minorHAnsi"/>
                <w:color w:val="0000FF"/>
                <w:sz w:val="20"/>
                <w:szCs w:val="20"/>
              </w:rPr>
            </w:pPr>
          </w:p>
          <w:p w14:paraId="650C3A5F" w14:textId="17B18717" w:rsidR="006E2D56" w:rsidRDefault="004A4589" w:rsidP="000851EA">
            <w:pPr>
              <w:suppressAutoHyphens w:val="0"/>
              <w:autoSpaceDE w:val="0"/>
              <w:adjustRightInd w:val="0"/>
              <w:spacing w:after="0" w:line="240" w:lineRule="auto"/>
              <w:rPr>
                <w:rFonts w:asciiTheme="minorHAnsi" w:hAnsiTheme="minorHAnsi" w:cstheme="minorHAnsi"/>
                <w:color w:val="0000FF"/>
                <w:sz w:val="20"/>
                <w:szCs w:val="20"/>
              </w:rPr>
            </w:pPr>
            <w:hyperlink r:id="rId9" w:history="1">
              <w:r w:rsidR="00B1438B" w:rsidRPr="00DB0FB3">
                <w:rPr>
                  <w:rStyle w:val="Hyperlink"/>
                  <w:rFonts w:asciiTheme="minorHAnsi" w:hAnsiTheme="minorHAnsi" w:cstheme="minorHAnsi"/>
                  <w:sz w:val="20"/>
                  <w:szCs w:val="20"/>
                </w:rPr>
                <w:t>https://educationendowmentfoundation.org.uk/education-evidence/guidancereports/literacy-ks-1</w:t>
              </w:r>
            </w:hyperlink>
          </w:p>
          <w:p w14:paraId="2A7D552A" w14:textId="2BC94FEE" w:rsidR="00B1438B" w:rsidRPr="00C20E4A" w:rsidRDefault="00B1438B" w:rsidP="000851EA">
            <w:pPr>
              <w:suppressAutoHyphens w:val="0"/>
              <w:autoSpaceDE w:val="0"/>
              <w:adjustRightInd w:val="0"/>
              <w:spacing w:after="0" w:line="240" w:lineRule="auto"/>
              <w:rPr>
                <w:rFonts w:asciiTheme="minorHAnsi" w:hAnsiTheme="minorHAnsi" w:cstheme="minorHAnsi"/>
                <w:color w:val="0000FF"/>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F3583B4" w:rsidR="00F8317E" w:rsidRPr="00C20E4A" w:rsidRDefault="004409F5">
            <w:pPr>
              <w:pStyle w:val="TableRowCentered"/>
              <w:jc w:val="left"/>
              <w:rPr>
                <w:rFonts w:asciiTheme="minorHAnsi" w:hAnsiTheme="minorHAnsi" w:cstheme="minorHAnsi"/>
                <w:sz w:val="20"/>
              </w:rPr>
            </w:pPr>
            <w:r w:rsidRPr="00C20E4A">
              <w:rPr>
                <w:rFonts w:asciiTheme="minorHAnsi" w:hAnsiTheme="minorHAnsi" w:cstheme="minorHAnsi"/>
                <w:sz w:val="20"/>
              </w:rPr>
              <w:lastRenderedPageBreak/>
              <w:t>1 and 4</w:t>
            </w:r>
          </w:p>
        </w:tc>
      </w:tr>
      <w:tr w:rsidR="00F8317E" w14:paraId="2A7D5530" w14:textId="77777777" w:rsidTr="00B1477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6E43F" w14:textId="0F6AE01F" w:rsidR="00F8317E" w:rsidRPr="00C20E4A" w:rsidRDefault="00F8317E" w:rsidP="00066880">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Dedicated SEND</w:t>
            </w:r>
          </w:p>
          <w:p w14:paraId="2A4F4D68" w14:textId="20550BDD" w:rsidR="00F8317E" w:rsidRPr="00C20E4A" w:rsidRDefault="00F8317E" w:rsidP="00066880">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time for SENDCO</w:t>
            </w:r>
          </w:p>
          <w:p w14:paraId="3F5966D3" w14:textId="79B4D39B" w:rsidR="00F8317E" w:rsidRPr="00C20E4A" w:rsidRDefault="00F8317E" w:rsidP="00066880">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Ensure high quality</w:t>
            </w:r>
          </w:p>
          <w:p w14:paraId="51DD24D3" w14:textId="68EF7DA9" w:rsidR="00F8317E" w:rsidRPr="00C20E4A" w:rsidRDefault="00F8317E" w:rsidP="006E2D56">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teaching for</w:t>
            </w:r>
            <w:r w:rsidR="006E2D56" w:rsidRPr="00C20E4A">
              <w:rPr>
                <w:rFonts w:asciiTheme="minorHAnsi" w:hAnsiTheme="minorHAnsi" w:cstheme="minorHAnsi"/>
                <w:sz w:val="20"/>
                <w:szCs w:val="20"/>
              </w:rPr>
              <w:t xml:space="preserve"> </w:t>
            </w:r>
            <w:r w:rsidRPr="00C20E4A">
              <w:rPr>
                <w:rFonts w:asciiTheme="minorHAnsi" w:hAnsiTheme="minorHAnsi" w:cstheme="minorHAnsi"/>
                <w:sz w:val="20"/>
                <w:szCs w:val="20"/>
              </w:rPr>
              <w:t>SEN/disadvantaged pupils.</w:t>
            </w:r>
          </w:p>
          <w:p w14:paraId="7AB12AEA" w14:textId="77777777" w:rsidR="00F8317E" w:rsidRPr="00C20E4A" w:rsidRDefault="00F8317E" w:rsidP="00066880">
            <w:pPr>
              <w:pStyle w:val="TableRow"/>
              <w:rPr>
                <w:rFonts w:asciiTheme="minorHAnsi" w:hAnsiTheme="minorHAnsi" w:cstheme="minorHAnsi"/>
                <w:i/>
                <w:sz w:val="20"/>
                <w:szCs w:val="20"/>
              </w:rPr>
            </w:pPr>
          </w:p>
          <w:p w14:paraId="7F03D0A0" w14:textId="77777777" w:rsidR="00B1438B" w:rsidRDefault="00B1438B" w:rsidP="00066880">
            <w:pPr>
              <w:suppressAutoHyphens w:val="0"/>
              <w:autoSpaceDE w:val="0"/>
              <w:adjustRightInd w:val="0"/>
              <w:spacing w:after="0" w:line="240" w:lineRule="auto"/>
              <w:rPr>
                <w:rFonts w:asciiTheme="minorHAnsi" w:hAnsiTheme="minorHAnsi" w:cstheme="minorHAnsi"/>
                <w:sz w:val="20"/>
                <w:szCs w:val="20"/>
              </w:rPr>
            </w:pPr>
          </w:p>
          <w:p w14:paraId="208C6FE3" w14:textId="21F2E9E6" w:rsidR="00F8317E" w:rsidRPr="00C20E4A" w:rsidRDefault="00F8317E" w:rsidP="00066880">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lastRenderedPageBreak/>
              <w:t>SALT Learning Assistant to</w:t>
            </w:r>
          </w:p>
          <w:p w14:paraId="68CCEEEF" w14:textId="46B4AEF6" w:rsidR="00F8317E" w:rsidRPr="00C20E4A" w:rsidRDefault="00F8317E" w:rsidP="00066880">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support quality teaching and</w:t>
            </w:r>
            <w:r w:rsidR="006E2D56" w:rsidRPr="00C20E4A">
              <w:rPr>
                <w:rFonts w:asciiTheme="minorHAnsi" w:hAnsiTheme="minorHAnsi" w:cstheme="minorHAnsi"/>
                <w:sz w:val="20"/>
                <w:szCs w:val="20"/>
              </w:rPr>
              <w:t xml:space="preserve"> </w:t>
            </w:r>
            <w:r w:rsidRPr="00C20E4A">
              <w:rPr>
                <w:rFonts w:asciiTheme="minorHAnsi" w:hAnsiTheme="minorHAnsi" w:cstheme="minorHAnsi"/>
                <w:sz w:val="20"/>
                <w:szCs w:val="20"/>
              </w:rPr>
              <w:t>learning, implementation of programmes and advice.</w:t>
            </w:r>
          </w:p>
          <w:p w14:paraId="16114DE8" w14:textId="77777777" w:rsidR="006E2D56" w:rsidRPr="00C20E4A" w:rsidRDefault="006E2D56" w:rsidP="00066880">
            <w:pPr>
              <w:suppressAutoHyphens w:val="0"/>
              <w:autoSpaceDE w:val="0"/>
              <w:adjustRightInd w:val="0"/>
              <w:spacing w:after="0" w:line="240" w:lineRule="auto"/>
              <w:rPr>
                <w:rFonts w:asciiTheme="minorHAnsi" w:hAnsiTheme="minorHAnsi" w:cstheme="minorHAnsi"/>
                <w:sz w:val="20"/>
                <w:szCs w:val="20"/>
              </w:rPr>
            </w:pPr>
          </w:p>
          <w:p w14:paraId="60E2AF6C" w14:textId="1CA8E2CB" w:rsidR="00F8317E" w:rsidRPr="00C20E4A" w:rsidRDefault="00F8317E" w:rsidP="00066880">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 xml:space="preserve">Build capacity for LSA’s </w:t>
            </w:r>
          </w:p>
          <w:p w14:paraId="7370A19E" w14:textId="77777777" w:rsidR="00F8317E" w:rsidRPr="00C20E4A" w:rsidRDefault="00F8317E" w:rsidP="00066880">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deliver small group and 1:1</w:t>
            </w:r>
          </w:p>
          <w:p w14:paraId="0EEBFC72" w14:textId="77777777" w:rsidR="00F8317E" w:rsidRPr="00C20E4A" w:rsidRDefault="00F8317E" w:rsidP="006E2D56">
            <w:pPr>
              <w:pStyle w:val="TableRow"/>
              <w:ind w:left="0"/>
              <w:rPr>
                <w:rFonts w:asciiTheme="minorHAnsi" w:hAnsiTheme="minorHAnsi" w:cstheme="minorHAnsi"/>
                <w:sz w:val="20"/>
                <w:szCs w:val="20"/>
              </w:rPr>
            </w:pPr>
            <w:r w:rsidRPr="00C20E4A">
              <w:rPr>
                <w:rFonts w:asciiTheme="minorHAnsi" w:hAnsiTheme="minorHAnsi" w:cstheme="minorHAnsi"/>
                <w:sz w:val="20"/>
                <w:szCs w:val="20"/>
              </w:rPr>
              <w:t xml:space="preserve">tuition for targeted pupils using </w:t>
            </w:r>
            <w:proofErr w:type="spellStart"/>
            <w:r w:rsidRPr="00C20E4A">
              <w:rPr>
                <w:rFonts w:asciiTheme="minorHAnsi" w:hAnsiTheme="minorHAnsi" w:cstheme="minorHAnsi"/>
                <w:sz w:val="20"/>
                <w:szCs w:val="20"/>
              </w:rPr>
              <w:t>Elklan</w:t>
            </w:r>
            <w:proofErr w:type="spellEnd"/>
            <w:r w:rsidRPr="00C20E4A">
              <w:rPr>
                <w:rFonts w:asciiTheme="minorHAnsi" w:hAnsiTheme="minorHAnsi" w:cstheme="minorHAnsi"/>
                <w:sz w:val="20"/>
                <w:szCs w:val="20"/>
              </w:rPr>
              <w:t xml:space="preserve"> language builders.</w:t>
            </w:r>
          </w:p>
          <w:p w14:paraId="55D7570F" w14:textId="77777777" w:rsidR="00F8317E" w:rsidRPr="00C20E4A" w:rsidRDefault="00F8317E" w:rsidP="00066880">
            <w:pPr>
              <w:pStyle w:val="TableRow"/>
              <w:rPr>
                <w:rFonts w:asciiTheme="minorHAnsi" w:hAnsiTheme="minorHAnsi" w:cstheme="minorHAnsi"/>
                <w:i/>
                <w:sz w:val="20"/>
                <w:szCs w:val="20"/>
              </w:rPr>
            </w:pPr>
          </w:p>
          <w:p w14:paraId="06488901" w14:textId="77777777" w:rsidR="00B1438B" w:rsidRDefault="00F8317E" w:rsidP="00B1438B">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Additional tutoring in reading</w:t>
            </w:r>
            <w:r w:rsidR="006E2D56" w:rsidRPr="00C20E4A">
              <w:rPr>
                <w:rFonts w:asciiTheme="minorHAnsi" w:hAnsiTheme="minorHAnsi" w:cstheme="minorHAnsi"/>
                <w:sz w:val="20"/>
                <w:szCs w:val="20"/>
              </w:rPr>
              <w:t xml:space="preserve"> </w:t>
            </w:r>
            <w:r w:rsidRPr="00C20E4A">
              <w:rPr>
                <w:rFonts w:asciiTheme="minorHAnsi" w:hAnsiTheme="minorHAnsi" w:cstheme="minorHAnsi"/>
                <w:sz w:val="20"/>
                <w:szCs w:val="20"/>
              </w:rPr>
              <w:t>and maths.</w:t>
            </w:r>
            <w:r w:rsidR="00B1438B">
              <w:rPr>
                <w:rFonts w:asciiTheme="minorHAnsi" w:hAnsiTheme="minorHAnsi" w:cstheme="minorHAnsi"/>
                <w:sz w:val="20"/>
                <w:szCs w:val="20"/>
              </w:rPr>
              <w:t xml:space="preserve"> </w:t>
            </w:r>
          </w:p>
          <w:p w14:paraId="0AD2E805" w14:textId="77777777" w:rsidR="00B1438B" w:rsidRDefault="00B1438B" w:rsidP="00B1438B">
            <w:pPr>
              <w:suppressAutoHyphens w:val="0"/>
              <w:autoSpaceDE w:val="0"/>
              <w:adjustRightInd w:val="0"/>
              <w:spacing w:after="0" w:line="240" w:lineRule="auto"/>
              <w:rPr>
                <w:rFonts w:asciiTheme="minorHAnsi" w:hAnsiTheme="minorHAnsi" w:cstheme="minorHAnsi"/>
                <w:sz w:val="20"/>
                <w:szCs w:val="20"/>
              </w:rPr>
            </w:pPr>
          </w:p>
          <w:p w14:paraId="64A72974" w14:textId="27BCA356" w:rsidR="00F8317E" w:rsidRPr="00C20E4A" w:rsidRDefault="00F8317E" w:rsidP="00B1438B">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Phonics Lead coaching and</w:t>
            </w:r>
            <w:r w:rsidR="00B1438B">
              <w:rPr>
                <w:rFonts w:asciiTheme="minorHAnsi" w:hAnsiTheme="minorHAnsi" w:cstheme="minorHAnsi"/>
                <w:sz w:val="20"/>
                <w:szCs w:val="20"/>
              </w:rPr>
              <w:t xml:space="preserve"> </w:t>
            </w:r>
            <w:r w:rsidRPr="00C20E4A">
              <w:rPr>
                <w:rFonts w:asciiTheme="minorHAnsi" w:hAnsiTheme="minorHAnsi" w:cstheme="minorHAnsi"/>
                <w:sz w:val="20"/>
                <w:szCs w:val="20"/>
              </w:rPr>
              <w:t>working with RWI consultant</w:t>
            </w:r>
          </w:p>
          <w:p w14:paraId="2A7D552D" w14:textId="7BEE28FE" w:rsidR="000851EA" w:rsidRPr="00C20E4A" w:rsidRDefault="000851EA" w:rsidP="006E2D56">
            <w:pPr>
              <w:pStyle w:val="TableRow"/>
              <w:ind w:left="0"/>
              <w:rPr>
                <w:rFonts w:asciiTheme="minorHAnsi" w:hAnsiTheme="minorHAnsi" w:cstheme="minorHAnsi"/>
                <w:i/>
                <w:sz w:val="20"/>
                <w:szCs w:val="20"/>
              </w:rPr>
            </w:pP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F8317E" w:rsidRPr="00C20E4A" w:rsidRDefault="00F8317E">
            <w:pPr>
              <w:pStyle w:val="TableRowCentered"/>
              <w:jc w:val="left"/>
              <w:rPr>
                <w:rFonts w:asciiTheme="minorHAnsi" w:hAnsiTheme="minorHAnsi" w:cstheme="minorHAnsi"/>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2B6E08B" w:rsidR="00F8317E" w:rsidRPr="00C20E4A" w:rsidRDefault="004409F5">
            <w:pPr>
              <w:pStyle w:val="TableRowCentered"/>
              <w:jc w:val="left"/>
              <w:rPr>
                <w:rFonts w:asciiTheme="minorHAnsi" w:hAnsiTheme="minorHAnsi" w:cstheme="minorHAnsi"/>
                <w:sz w:val="20"/>
              </w:rPr>
            </w:pPr>
            <w:r w:rsidRPr="00C20E4A">
              <w:rPr>
                <w:rFonts w:asciiTheme="minorHAnsi" w:hAnsiTheme="minorHAnsi" w:cstheme="minorHAnsi"/>
                <w:sz w:val="20"/>
              </w:rPr>
              <w:t>1, 3 and 4</w:t>
            </w:r>
          </w:p>
        </w:tc>
      </w:tr>
      <w:tr w:rsidR="00E62F19" w14:paraId="0779C39A" w14:textId="77777777" w:rsidTr="00B1477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E6C9" w14:textId="77777777" w:rsidR="00E62F19" w:rsidRPr="00C20E4A" w:rsidRDefault="00E62F19" w:rsidP="000851E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Use high quality online</w:t>
            </w:r>
          </w:p>
          <w:p w14:paraId="4CE5A3C8" w14:textId="77777777" w:rsidR="00E62F19" w:rsidRPr="00C20E4A" w:rsidRDefault="00E62F19" w:rsidP="000851E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resources to support pupils</w:t>
            </w:r>
          </w:p>
          <w:p w14:paraId="52F38275" w14:textId="20C905C0" w:rsidR="00E62F19" w:rsidRPr="00C20E4A" w:rsidRDefault="00E62F19" w:rsidP="000851EA">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color w:val="auto"/>
                <w:sz w:val="20"/>
                <w:szCs w:val="20"/>
              </w:rPr>
              <w:t>learning.</w:t>
            </w:r>
          </w:p>
        </w:tc>
        <w:tc>
          <w:tcPr>
            <w:tcW w:w="4254"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344CEC50"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EEF (+4) Small group tuition is defined as</w:t>
            </w:r>
          </w:p>
          <w:p w14:paraId="061292E8"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one teacher or professional educator</w:t>
            </w:r>
          </w:p>
          <w:p w14:paraId="119A7998"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working with two to five pupils together in a</w:t>
            </w:r>
          </w:p>
          <w:p w14:paraId="6E376F3E"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group. This arrangement enables the</w:t>
            </w:r>
          </w:p>
          <w:p w14:paraId="5FB3921C"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teacher to focus exclusively on a small</w:t>
            </w:r>
          </w:p>
          <w:p w14:paraId="06F92E4B"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number of learners, usually in a separate</w:t>
            </w:r>
          </w:p>
          <w:p w14:paraId="207198DD"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classroom or working area.</w:t>
            </w:r>
          </w:p>
          <w:p w14:paraId="410210CE"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Intensive tuition in small groups is often</w:t>
            </w:r>
          </w:p>
          <w:p w14:paraId="074B835C"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provided to support lower attaining learners</w:t>
            </w:r>
          </w:p>
          <w:p w14:paraId="76FB0FB3"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or those who are falling behind, but it can</w:t>
            </w:r>
          </w:p>
          <w:p w14:paraId="18963779"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also be used as a more general strategy to</w:t>
            </w:r>
          </w:p>
          <w:p w14:paraId="55DAD0BB"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ensure effective progress, or to teach</w:t>
            </w:r>
          </w:p>
          <w:p w14:paraId="4686837B"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00000"/>
                <w:sz w:val="20"/>
                <w:szCs w:val="20"/>
              </w:rPr>
            </w:pPr>
            <w:r w:rsidRPr="00C20E4A">
              <w:rPr>
                <w:rFonts w:asciiTheme="minorHAnsi" w:hAnsiTheme="minorHAnsi" w:cstheme="minorHAnsi"/>
                <w:color w:val="000000"/>
                <w:sz w:val="20"/>
                <w:szCs w:val="20"/>
              </w:rPr>
              <w:t>challenging topics or skills.</w:t>
            </w:r>
          </w:p>
          <w:p w14:paraId="316ECE97"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563C2"/>
                <w:sz w:val="20"/>
                <w:szCs w:val="20"/>
              </w:rPr>
            </w:pPr>
            <w:r w:rsidRPr="00C20E4A">
              <w:rPr>
                <w:rFonts w:asciiTheme="minorHAnsi" w:hAnsiTheme="minorHAnsi" w:cstheme="minorHAnsi"/>
                <w:color w:val="0563C2"/>
                <w:sz w:val="20"/>
                <w:szCs w:val="20"/>
              </w:rPr>
              <w:t>https://educationendowmentfoundation.</w:t>
            </w:r>
          </w:p>
          <w:p w14:paraId="0622335E" w14:textId="6F8C9065" w:rsidR="00E62F19" w:rsidRPr="00C20E4A" w:rsidRDefault="00E62F19" w:rsidP="00B27E9A">
            <w:pPr>
              <w:suppressAutoHyphens w:val="0"/>
              <w:autoSpaceDE w:val="0"/>
              <w:adjustRightInd w:val="0"/>
              <w:spacing w:after="0" w:line="240" w:lineRule="auto"/>
              <w:rPr>
                <w:rFonts w:asciiTheme="minorHAnsi" w:hAnsiTheme="minorHAnsi" w:cstheme="minorHAnsi"/>
                <w:color w:val="0563C2"/>
                <w:sz w:val="20"/>
                <w:szCs w:val="20"/>
              </w:rPr>
            </w:pPr>
            <w:r w:rsidRPr="00C20E4A">
              <w:rPr>
                <w:rFonts w:asciiTheme="minorHAnsi" w:hAnsiTheme="minorHAnsi" w:cstheme="minorHAnsi"/>
                <w:color w:val="0563C2"/>
                <w:sz w:val="20"/>
                <w:szCs w:val="20"/>
              </w:rPr>
              <w:t>org.uk/education-evidence/teachinglearning-toolkit/small-group-tuition</w:t>
            </w:r>
          </w:p>
          <w:p w14:paraId="7E8C5A8A" w14:textId="77777777" w:rsidR="00E62F19" w:rsidRPr="00C20E4A" w:rsidRDefault="00E62F19" w:rsidP="00B27E9A">
            <w:pPr>
              <w:suppressAutoHyphens w:val="0"/>
              <w:autoSpaceDE w:val="0"/>
              <w:adjustRightInd w:val="0"/>
              <w:spacing w:after="0" w:line="240" w:lineRule="auto"/>
              <w:rPr>
                <w:rFonts w:asciiTheme="minorHAnsi" w:hAnsiTheme="minorHAnsi" w:cstheme="minorHAnsi"/>
                <w:color w:val="0563C2"/>
                <w:sz w:val="20"/>
                <w:szCs w:val="20"/>
              </w:rPr>
            </w:pPr>
          </w:p>
          <w:p w14:paraId="69194130" w14:textId="77777777" w:rsidR="00E62F19" w:rsidRPr="00C20E4A" w:rsidRDefault="00E62F19" w:rsidP="004409F5">
            <w:pPr>
              <w:suppressAutoHyphens w:val="0"/>
              <w:autoSpaceDE w:val="0"/>
              <w:adjustRightInd w:val="0"/>
              <w:spacing w:after="0" w:line="240" w:lineRule="auto"/>
              <w:rPr>
                <w:rFonts w:asciiTheme="minorHAnsi" w:hAnsiTheme="minorHAnsi" w:cstheme="minorHAnsi"/>
                <w:color w:val="263238"/>
                <w:sz w:val="20"/>
                <w:szCs w:val="20"/>
              </w:rPr>
            </w:pPr>
            <w:r w:rsidRPr="00C20E4A">
              <w:rPr>
                <w:rFonts w:asciiTheme="minorHAnsi" w:hAnsiTheme="minorHAnsi" w:cstheme="minorHAnsi"/>
                <w:color w:val="263238"/>
                <w:sz w:val="20"/>
                <w:szCs w:val="20"/>
              </w:rPr>
              <w:t>EEF: There is evidence to suggest that pupils</w:t>
            </w:r>
          </w:p>
          <w:p w14:paraId="08E6B671" w14:textId="77777777" w:rsidR="00E62F19" w:rsidRPr="00C20E4A" w:rsidRDefault="00E62F19" w:rsidP="004409F5">
            <w:pPr>
              <w:suppressAutoHyphens w:val="0"/>
              <w:autoSpaceDE w:val="0"/>
              <w:adjustRightInd w:val="0"/>
              <w:spacing w:after="0" w:line="240" w:lineRule="auto"/>
              <w:rPr>
                <w:rFonts w:asciiTheme="minorHAnsi" w:hAnsiTheme="minorHAnsi" w:cstheme="minorHAnsi"/>
                <w:color w:val="263238"/>
                <w:sz w:val="20"/>
                <w:szCs w:val="20"/>
              </w:rPr>
            </w:pPr>
            <w:r w:rsidRPr="00C20E4A">
              <w:rPr>
                <w:rFonts w:asciiTheme="minorHAnsi" w:hAnsiTheme="minorHAnsi" w:cstheme="minorHAnsi"/>
                <w:color w:val="263238"/>
                <w:sz w:val="20"/>
                <w:szCs w:val="20"/>
              </w:rPr>
              <w:t>from lower socioeconomic backgrounds</w:t>
            </w:r>
          </w:p>
          <w:p w14:paraId="772044F4" w14:textId="156A2507" w:rsidR="00E62F19" w:rsidRPr="00C20E4A" w:rsidRDefault="00E62F19" w:rsidP="004409F5">
            <w:pPr>
              <w:suppressAutoHyphens w:val="0"/>
              <w:autoSpaceDE w:val="0"/>
              <w:adjustRightInd w:val="0"/>
              <w:spacing w:after="0" w:line="240" w:lineRule="auto"/>
              <w:rPr>
                <w:rFonts w:asciiTheme="minorHAnsi" w:hAnsiTheme="minorHAnsi" w:cstheme="minorHAnsi"/>
                <w:color w:val="263238"/>
                <w:sz w:val="20"/>
                <w:szCs w:val="20"/>
              </w:rPr>
            </w:pPr>
            <w:r w:rsidRPr="00C20E4A">
              <w:rPr>
                <w:rFonts w:asciiTheme="minorHAnsi" w:hAnsiTheme="minorHAnsi" w:cstheme="minorHAnsi"/>
                <w:color w:val="263238"/>
                <w:sz w:val="20"/>
                <w:szCs w:val="20"/>
              </w:rPr>
              <w:t>are more likely to be behind their more advantaged counterparts in developing early</w:t>
            </w:r>
          </w:p>
          <w:p w14:paraId="2C023350" w14:textId="77777777" w:rsidR="00E62F19" w:rsidRPr="00C20E4A" w:rsidRDefault="00E62F19" w:rsidP="004409F5">
            <w:pPr>
              <w:suppressAutoHyphens w:val="0"/>
              <w:autoSpaceDE w:val="0"/>
              <w:adjustRightInd w:val="0"/>
              <w:spacing w:after="0" w:line="240" w:lineRule="auto"/>
              <w:rPr>
                <w:rFonts w:asciiTheme="minorHAnsi" w:hAnsiTheme="minorHAnsi" w:cstheme="minorHAnsi"/>
                <w:color w:val="263238"/>
                <w:sz w:val="20"/>
                <w:szCs w:val="20"/>
              </w:rPr>
            </w:pPr>
            <w:r w:rsidRPr="00C20E4A">
              <w:rPr>
                <w:rFonts w:asciiTheme="minorHAnsi" w:hAnsiTheme="minorHAnsi" w:cstheme="minorHAnsi"/>
                <w:color w:val="263238"/>
                <w:sz w:val="20"/>
                <w:szCs w:val="20"/>
              </w:rPr>
              <w:t>language and speech skills, which may affect</w:t>
            </w:r>
          </w:p>
          <w:p w14:paraId="6B77427A" w14:textId="77777777" w:rsidR="00E62F19" w:rsidRPr="00C20E4A" w:rsidRDefault="00E62F19" w:rsidP="004409F5">
            <w:pPr>
              <w:suppressAutoHyphens w:val="0"/>
              <w:autoSpaceDE w:val="0"/>
              <w:adjustRightInd w:val="0"/>
              <w:spacing w:after="0" w:line="240" w:lineRule="auto"/>
              <w:rPr>
                <w:rFonts w:asciiTheme="minorHAnsi" w:hAnsiTheme="minorHAnsi" w:cstheme="minorHAnsi"/>
                <w:color w:val="263238"/>
                <w:sz w:val="20"/>
                <w:szCs w:val="20"/>
              </w:rPr>
            </w:pPr>
            <w:r w:rsidRPr="00C20E4A">
              <w:rPr>
                <w:rFonts w:asciiTheme="minorHAnsi" w:hAnsiTheme="minorHAnsi" w:cstheme="minorHAnsi"/>
                <w:color w:val="263238"/>
                <w:sz w:val="20"/>
                <w:szCs w:val="20"/>
              </w:rPr>
              <w:t>their school experience and learning</w:t>
            </w:r>
          </w:p>
          <w:p w14:paraId="593E27EC" w14:textId="77777777" w:rsidR="00E62F19" w:rsidRPr="00C20E4A" w:rsidRDefault="00E62F19" w:rsidP="004409F5">
            <w:pPr>
              <w:suppressAutoHyphens w:val="0"/>
              <w:autoSpaceDE w:val="0"/>
              <w:adjustRightInd w:val="0"/>
              <w:spacing w:after="0" w:line="240" w:lineRule="auto"/>
              <w:rPr>
                <w:rFonts w:asciiTheme="minorHAnsi" w:hAnsiTheme="minorHAnsi" w:cstheme="minorHAnsi"/>
                <w:color w:val="263238"/>
                <w:sz w:val="20"/>
                <w:szCs w:val="20"/>
              </w:rPr>
            </w:pPr>
            <w:r w:rsidRPr="00C20E4A">
              <w:rPr>
                <w:rFonts w:asciiTheme="minorHAnsi" w:hAnsiTheme="minorHAnsi" w:cstheme="minorHAnsi"/>
                <w:color w:val="263238"/>
                <w:sz w:val="20"/>
                <w:szCs w:val="20"/>
              </w:rPr>
              <w:t>later in their school lives.</w:t>
            </w:r>
          </w:p>
          <w:p w14:paraId="3328DEE7" w14:textId="16D459D6" w:rsidR="00E62F19" w:rsidRPr="00C20E4A" w:rsidRDefault="00E62F19" w:rsidP="004409F5">
            <w:pPr>
              <w:suppressAutoHyphens w:val="0"/>
              <w:autoSpaceDE w:val="0"/>
              <w:adjustRightInd w:val="0"/>
              <w:spacing w:after="0" w:line="240" w:lineRule="auto"/>
              <w:rPr>
                <w:rFonts w:asciiTheme="minorHAnsi" w:hAnsiTheme="minorHAnsi" w:cstheme="minorHAnsi"/>
                <w:color w:val="263238"/>
                <w:sz w:val="20"/>
                <w:szCs w:val="20"/>
              </w:rPr>
            </w:pPr>
            <w:r w:rsidRPr="00C20E4A">
              <w:rPr>
                <w:rFonts w:asciiTheme="minorHAnsi" w:hAnsiTheme="minorHAnsi" w:cstheme="minorHAnsi"/>
                <w:color w:val="263238"/>
                <w:sz w:val="20"/>
                <w:szCs w:val="20"/>
              </w:rPr>
              <w:t>The average impact of oral language interventions,</w:t>
            </w:r>
            <w:r>
              <w:rPr>
                <w:rFonts w:asciiTheme="minorHAnsi" w:hAnsiTheme="minorHAnsi" w:cstheme="minorHAnsi"/>
                <w:color w:val="263238"/>
                <w:sz w:val="20"/>
                <w:szCs w:val="20"/>
              </w:rPr>
              <w:t xml:space="preserve"> i</w:t>
            </w:r>
            <w:r w:rsidRPr="00C20E4A">
              <w:rPr>
                <w:rFonts w:asciiTheme="minorHAnsi" w:hAnsiTheme="minorHAnsi" w:cstheme="minorHAnsi"/>
                <w:color w:val="263238"/>
                <w:sz w:val="20"/>
                <w:szCs w:val="20"/>
              </w:rPr>
              <w:t>ncluding dialogic activities such as</w:t>
            </w:r>
          </w:p>
          <w:p w14:paraId="7BA1E019" w14:textId="06E8D353" w:rsidR="00E62F19" w:rsidRPr="00C20E4A" w:rsidRDefault="00E62F19" w:rsidP="004409F5">
            <w:pPr>
              <w:suppressAutoHyphens w:val="0"/>
              <w:autoSpaceDE w:val="0"/>
              <w:adjustRightInd w:val="0"/>
              <w:spacing w:after="0" w:line="240" w:lineRule="auto"/>
              <w:rPr>
                <w:rFonts w:asciiTheme="minorHAnsi" w:hAnsiTheme="minorHAnsi" w:cstheme="minorHAnsi"/>
                <w:color w:val="263238"/>
                <w:sz w:val="20"/>
                <w:szCs w:val="20"/>
              </w:rPr>
            </w:pPr>
            <w:r w:rsidRPr="00C20E4A">
              <w:rPr>
                <w:rFonts w:asciiTheme="minorHAnsi" w:hAnsiTheme="minorHAnsi" w:cstheme="minorHAnsi"/>
                <w:color w:val="263238"/>
                <w:sz w:val="20"/>
                <w:szCs w:val="20"/>
              </w:rPr>
              <w:t>high-quality classroom discussion, is approximately an additional six months’ progress</w:t>
            </w:r>
          </w:p>
          <w:p w14:paraId="0C1F2B47" w14:textId="77777777" w:rsidR="00E62F19" w:rsidRPr="00C20E4A" w:rsidRDefault="00E62F19" w:rsidP="004409F5">
            <w:pPr>
              <w:suppressAutoHyphens w:val="0"/>
              <w:autoSpaceDE w:val="0"/>
              <w:adjustRightInd w:val="0"/>
              <w:spacing w:after="0" w:line="240" w:lineRule="auto"/>
              <w:rPr>
                <w:rFonts w:asciiTheme="minorHAnsi" w:hAnsiTheme="minorHAnsi" w:cstheme="minorHAnsi"/>
                <w:color w:val="263238"/>
                <w:sz w:val="20"/>
                <w:szCs w:val="20"/>
              </w:rPr>
            </w:pPr>
            <w:r w:rsidRPr="00C20E4A">
              <w:rPr>
                <w:rFonts w:asciiTheme="minorHAnsi" w:hAnsiTheme="minorHAnsi" w:cstheme="minorHAnsi"/>
                <w:color w:val="263238"/>
                <w:sz w:val="20"/>
                <w:szCs w:val="20"/>
              </w:rPr>
              <w:t>over the course of a year. Approaches</w:t>
            </w:r>
          </w:p>
          <w:p w14:paraId="04D91092" w14:textId="6AE5417A" w:rsidR="00E62F19" w:rsidRPr="00C20E4A" w:rsidRDefault="00E62F19" w:rsidP="004409F5">
            <w:pPr>
              <w:suppressAutoHyphens w:val="0"/>
              <w:autoSpaceDE w:val="0"/>
              <w:adjustRightInd w:val="0"/>
              <w:spacing w:after="0" w:line="240" w:lineRule="auto"/>
              <w:rPr>
                <w:rFonts w:asciiTheme="minorHAnsi" w:hAnsiTheme="minorHAnsi" w:cstheme="minorHAnsi"/>
                <w:color w:val="263238"/>
                <w:sz w:val="20"/>
                <w:szCs w:val="20"/>
              </w:rPr>
            </w:pPr>
            <w:r w:rsidRPr="00C20E4A">
              <w:rPr>
                <w:rFonts w:asciiTheme="minorHAnsi" w:hAnsiTheme="minorHAnsi" w:cstheme="minorHAnsi"/>
                <w:color w:val="263238"/>
                <w:sz w:val="20"/>
                <w:szCs w:val="20"/>
              </w:rPr>
              <w:t>that focus on speaking, listening and a combination of the two all show positive impacts</w:t>
            </w:r>
          </w:p>
          <w:p w14:paraId="165D6A5D" w14:textId="77777777" w:rsidR="00E62F19" w:rsidRPr="00C20E4A" w:rsidRDefault="00E62F19" w:rsidP="004409F5">
            <w:pPr>
              <w:suppressAutoHyphens w:val="0"/>
              <w:autoSpaceDE w:val="0"/>
              <w:adjustRightInd w:val="0"/>
              <w:spacing w:after="0" w:line="240" w:lineRule="auto"/>
              <w:rPr>
                <w:rFonts w:asciiTheme="minorHAnsi" w:hAnsiTheme="minorHAnsi" w:cstheme="minorHAnsi"/>
                <w:color w:val="263238"/>
                <w:sz w:val="20"/>
                <w:szCs w:val="20"/>
              </w:rPr>
            </w:pPr>
            <w:r w:rsidRPr="00C20E4A">
              <w:rPr>
                <w:rFonts w:asciiTheme="minorHAnsi" w:hAnsiTheme="minorHAnsi" w:cstheme="minorHAnsi"/>
                <w:color w:val="263238"/>
                <w:sz w:val="20"/>
                <w:szCs w:val="20"/>
              </w:rPr>
              <w:t>on attainment.</w:t>
            </w:r>
          </w:p>
          <w:p w14:paraId="4693C1FE" w14:textId="7FB46DDA" w:rsidR="00E62F19" w:rsidRPr="00C20E4A" w:rsidRDefault="004A4589" w:rsidP="004409F5">
            <w:pPr>
              <w:suppressAutoHyphens w:val="0"/>
              <w:autoSpaceDE w:val="0"/>
              <w:adjustRightInd w:val="0"/>
              <w:spacing w:after="0" w:line="240" w:lineRule="auto"/>
              <w:rPr>
                <w:rFonts w:asciiTheme="minorHAnsi" w:hAnsiTheme="minorHAnsi" w:cstheme="minorHAnsi"/>
                <w:color w:val="0563C2"/>
                <w:sz w:val="20"/>
                <w:szCs w:val="20"/>
              </w:rPr>
            </w:pPr>
            <w:hyperlink r:id="rId10" w:history="1">
              <w:r w:rsidR="00E62F19" w:rsidRPr="00C20E4A">
                <w:rPr>
                  <w:rStyle w:val="Hyperlink"/>
                  <w:rFonts w:asciiTheme="minorHAnsi" w:hAnsiTheme="minorHAnsi" w:cstheme="minorHAnsi"/>
                  <w:sz w:val="20"/>
                  <w:szCs w:val="20"/>
                </w:rPr>
                <w:t>https://d2tic4wvo1iusb.cloudfront.net/documents/guidance/Law_et_al_Early_Language_Development_final.pdf</w:t>
              </w:r>
            </w:hyperlink>
          </w:p>
          <w:p w14:paraId="34D19058" w14:textId="77777777" w:rsidR="00E62F19" w:rsidRPr="00C20E4A" w:rsidRDefault="00E62F19" w:rsidP="004409F5">
            <w:pPr>
              <w:suppressAutoHyphens w:val="0"/>
              <w:autoSpaceDE w:val="0"/>
              <w:adjustRightInd w:val="0"/>
              <w:spacing w:after="0" w:line="240" w:lineRule="auto"/>
              <w:rPr>
                <w:rFonts w:asciiTheme="minorHAnsi" w:hAnsiTheme="minorHAnsi" w:cstheme="minorHAnsi"/>
                <w:color w:val="0563C2"/>
                <w:sz w:val="20"/>
                <w:szCs w:val="20"/>
              </w:rPr>
            </w:pPr>
          </w:p>
          <w:p w14:paraId="2AD385A0" w14:textId="507087F3" w:rsidR="00E62F19" w:rsidRPr="00C20E4A" w:rsidRDefault="00E62F19" w:rsidP="004409F5">
            <w:pPr>
              <w:suppressAutoHyphens w:val="0"/>
              <w:autoSpaceDE w:val="0"/>
              <w:adjustRightInd w:val="0"/>
              <w:spacing w:after="0" w:line="240" w:lineRule="auto"/>
              <w:rPr>
                <w:rFonts w:asciiTheme="minorHAnsi" w:hAnsiTheme="minorHAnsi" w:cstheme="minorHAnsi"/>
                <w:color w:val="0563C2"/>
                <w:sz w:val="20"/>
                <w:szCs w:val="20"/>
              </w:rPr>
            </w:pPr>
            <w:r w:rsidRPr="00C20E4A">
              <w:rPr>
                <w:rFonts w:asciiTheme="minorHAnsi" w:hAnsiTheme="minorHAnsi" w:cstheme="minorHAnsi"/>
                <w:color w:val="0563C2"/>
                <w:sz w:val="20"/>
                <w:szCs w:val="20"/>
              </w:rPr>
              <w:lastRenderedPageBreak/>
              <w:t>https://educationendowmentfoundation.org.uk/education-evidence/teaching-learning-toolkit/oral-language interventions</w:t>
            </w:r>
          </w:p>
          <w:p w14:paraId="62526A7A" w14:textId="77777777" w:rsidR="00E62F19" w:rsidRPr="00C20E4A" w:rsidRDefault="00E62F19" w:rsidP="004409F5">
            <w:pPr>
              <w:suppressAutoHyphens w:val="0"/>
              <w:autoSpaceDE w:val="0"/>
              <w:adjustRightInd w:val="0"/>
              <w:spacing w:after="0" w:line="240" w:lineRule="auto"/>
              <w:rPr>
                <w:rFonts w:asciiTheme="minorHAnsi" w:hAnsiTheme="minorHAnsi" w:cstheme="minorHAnsi"/>
                <w:color w:val="0563C2"/>
                <w:sz w:val="20"/>
                <w:szCs w:val="20"/>
              </w:rPr>
            </w:pPr>
          </w:p>
          <w:p w14:paraId="4664D83C" w14:textId="77777777" w:rsidR="00E62F19" w:rsidRPr="00C20E4A" w:rsidRDefault="00E62F19" w:rsidP="004409F5">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EEF (+4) Social and Emotional Learning</w:t>
            </w:r>
          </w:p>
          <w:p w14:paraId="25C85FAC" w14:textId="77777777" w:rsidR="00E62F19" w:rsidRPr="00C20E4A" w:rsidRDefault="00E62F19" w:rsidP="004409F5">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interventions which target social and</w:t>
            </w:r>
          </w:p>
          <w:p w14:paraId="130B1637" w14:textId="77777777" w:rsidR="00E62F19" w:rsidRPr="00C20E4A" w:rsidRDefault="00E62F19" w:rsidP="004409F5">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 xml:space="preserve">emotional learning </w:t>
            </w:r>
            <w:proofErr w:type="gramStart"/>
            <w:r w:rsidRPr="00C20E4A">
              <w:rPr>
                <w:rFonts w:asciiTheme="minorHAnsi" w:hAnsiTheme="minorHAnsi" w:cstheme="minorHAnsi"/>
                <w:sz w:val="20"/>
                <w:szCs w:val="20"/>
              </w:rPr>
              <w:t>seek</w:t>
            </w:r>
            <w:proofErr w:type="gramEnd"/>
            <w:r w:rsidRPr="00C20E4A">
              <w:rPr>
                <w:rFonts w:asciiTheme="minorHAnsi" w:hAnsiTheme="minorHAnsi" w:cstheme="minorHAnsi"/>
                <w:sz w:val="20"/>
                <w:szCs w:val="20"/>
              </w:rPr>
              <w:t xml:space="preserve"> to improve pupil’s</w:t>
            </w:r>
          </w:p>
          <w:p w14:paraId="2B5FEF75" w14:textId="77777777" w:rsidR="00E62F19" w:rsidRPr="00C20E4A" w:rsidRDefault="00E62F19" w:rsidP="004409F5">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 xml:space="preserve">interaction with others and </w:t>
            </w:r>
            <w:proofErr w:type="spellStart"/>
            <w:r w:rsidRPr="00C20E4A">
              <w:rPr>
                <w:rFonts w:asciiTheme="minorHAnsi" w:hAnsiTheme="minorHAnsi" w:cstheme="minorHAnsi"/>
                <w:sz w:val="20"/>
                <w:szCs w:val="20"/>
              </w:rPr>
              <w:t>selfmanagement</w:t>
            </w:r>
            <w:proofErr w:type="spellEnd"/>
          </w:p>
          <w:p w14:paraId="33970449" w14:textId="77777777" w:rsidR="00E62F19" w:rsidRPr="00C20E4A" w:rsidRDefault="00E62F19" w:rsidP="004409F5">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 xml:space="preserve">of emotions, rather than focusing directly on the academic or cognitive elements of </w:t>
            </w:r>
          </w:p>
          <w:p w14:paraId="62E0A8EE" w14:textId="44FCDC2A" w:rsidR="00E62F19" w:rsidRPr="00C20E4A" w:rsidRDefault="00E62F19" w:rsidP="004409F5">
            <w:pPr>
              <w:suppressAutoHyphens w:val="0"/>
              <w:autoSpaceDE w:val="0"/>
              <w:adjustRightInd w:val="0"/>
              <w:spacing w:after="0" w:line="240" w:lineRule="auto"/>
              <w:rPr>
                <w:rFonts w:asciiTheme="minorHAnsi" w:hAnsiTheme="minorHAnsi" w:cstheme="minorHAnsi"/>
                <w:sz w:val="20"/>
                <w:szCs w:val="20"/>
              </w:rPr>
            </w:pPr>
            <w:r w:rsidRPr="00C20E4A">
              <w:rPr>
                <w:rFonts w:asciiTheme="minorHAnsi" w:hAnsiTheme="minorHAnsi" w:cstheme="minorHAnsi"/>
                <w:sz w:val="20"/>
                <w:szCs w:val="20"/>
              </w:rPr>
              <w:t>learning.</w:t>
            </w:r>
          </w:p>
        </w:tc>
        <w:tc>
          <w:tcPr>
            <w:tcW w:w="254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BD97EA" w14:textId="295B68C4" w:rsidR="00E62F19" w:rsidRPr="00C20E4A" w:rsidRDefault="00E62F19">
            <w:pPr>
              <w:pStyle w:val="TableRowCentered"/>
              <w:jc w:val="left"/>
              <w:rPr>
                <w:rFonts w:asciiTheme="minorHAnsi" w:hAnsiTheme="minorHAnsi" w:cstheme="minorHAnsi"/>
                <w:sz w:val="20"/>
              </w:rPr>
            </w:pPr>
            <w:r>
              <w:rPr>
                <w:rFonts w:asciiTheme="minorHAnsi" w:hAnsiTheme="minorHAnsi" w:cstheme="minorHAnsi"/>
                <w:sz w:val="20"/>
              </w:rPr>
              <w:lastRenderedPageBreak/>
              <w:t>2 and 4</w:t>
            </w:r>
          </w:p>
        </w:tc>
      </w:tr>
      <w:tr w:rsidR="00E62F19" w14:paraId="5BB26FEB" w14:textId="77777777" w:rsidTr="00B1477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957F2" w14:textId="77777777" w:rsidR="00E62F19" w:rsidRPr="00C20E4A" w:rsidRDefault="00E62F19" w:rsidP="000851E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Use quality interventions</w:t>
            </w:r>
          </w:p>
          <w:p w14:paraId="795FB0F5" w14:textId="7C63B767" w:rsidR="00E62F19" w:rsidRPr="00C20E4A" w:rsidRDefault="00E62F19" w:rsidP="000851E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 xml:space="preserve">(Elkan, </w:t>
            </w:r>
            <w:proofErr w:type="spellStart"/>
            <w:r w:rsidRPr="00C20E4A">
              <w:rPr>
                <w:rFonts w:asciiTheme="minorHAnsi" w:hAnsiTheme="minorHAnsi" w:cstheme="minorHAnsi"/>
                <w:color w:val="auto"/>
                <w:sz w:val="20"/>
                <w:szCs w:val="20"/>
              </w:rPr>
              <w:t>Nelli</w:t>
            </w:r>
            <w:proofErr w:type="spellEnd"/>
          </w:p>
          <w:p w14:paraId="76A520AB" w14:textId="4D1625FE" w:rsidR="00E62F19" w:rsidRPr="00C20E4A" w:rsidRDefault="00E62F19" w:rsidP="000851E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 xml:space="preserve">Language and </w:t>
            </w:r>
            <w:proofErr w:type="spellStart"/>
            <w:r w:rsidRPr="00C20E4A">
              <w:rPr>
                <w:rFonts w:asciiTheme="minorHAnsi" w:hAnsiTheme="minorHAnsi" w:cstheme="minorHAnsi"/>
                <w:color w:val="auto"/>
                <w:sz w:val="20"/>
                <w:szCs w:val="20"/>
              </w:rPr>
              <w:t>Speeech</w:t>
            </w:r>
            <w:proofErr w:type="spellEnd"/>
            <w:r w:rsidRPr="00C20E4A">
              <w:rPr>
                <w:rFonts w:asciiTheme="minorHAnsi" w:hAnsiTheme="minorHAnsi" w:cstheme="minorHAnsi"/>
                <w:color w:val="auto"/>
                <w:sz w:val="20"/>
                <w:szCs w:val="20"/>
              </w:rPr>
              <w:t xml:space="preserve"> link programmes) in the Foundation Stage to close the gap on entry and improve early language.</w:t>
            </w:r>
          </w:p>
          <w:p w14:paraId="37E32DE4" w14:textId="77777777" w:rsidR="00E62F19" w:rsidRPr="00C20E4A" w:rsidRDefault="00E62F19" w:rsidP="000851E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Additional TA time in</w:t>
            </w:r>
          </w:p>
          <w:p w14:paraId="216461B7" w14:textId="53239CB1" w:rsidR="00E62F19" w:rsidRPr="00C20E4A" w:rsidRDefault="00E62F19" w:rsidP="004409F5">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Reception to deliver above.</w:t>
            </w:r>
          </w:p>
          <w:p w14:paraId="50199DED" w14:textId="65BC5890" w:rsidR="00E62F19" w:rsidRPr="00C20E4A" w:rsidRDefault="00E62F19" w:rsidP="000851E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01CC5FAC" w14:textId="379910B1" w:rsidR="00E62F19" w:rsidRPr="00C20E4A" w:rsidRDefault="00E62F19" w:rsidP="004409F5">
            <w:pPr>
              <w:pStyle w:val="TableRowCentered"/>
              <w:jc w:val="left"/>
              <w:rPr>
                <w:rFonts w:asciiTheme="minorHAnsi" w:hAnsiTheme="minorHAnsi" w:cstheme="minorHAnsi"/>
                <w:sz w:val="20"/>
              </w:rPr>
            </w:pPr>
          </w:p>
        </w:tc>
        <w:tc>
          <w:tcPr>
            <w:tcW w:w="254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F0368" w14:textId="17525C03" w:rsidR="00E62F19" w:rsidRPr="00C20E4A" w:rsidRDefault="00E62F19" w:rsidP="00E62F19">
            <w:pPr>
              <w:pStyle w:val="TableRowCentered"/>
              <w:ind w:left="0"/>
              <w:jc w:val="left"/>
              <w:rPr>
                <w:rFonts w:asciiTheme="minorHAnsi" w:hAnsiTheme="minorHAnsi" w:cstheme="minorHAnsi"/>
                <w:sz w:val="20"/>
              </w:rPr>
            </w:pPr>
          </w:p>
        </w:tc>
      </w:tr>
      <w:tr w:rsidR="004409F5" w14:paraId="7FFACCFB" w14:textId="77777777" w:rsidTr="00B1477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74F2" w14:textId="25B86A7F" w:rsidR="004409F5" w:rsidRPr="00C20E4A" w:rsidRDefault="004409F5" w:rsidP="00B27E9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 xml:space="preserve">Deliver small group, </w:t>
            </w:r>
            <w:proofErr w:type="gramStart"/>
            <w:r w:rsidRPr="00C20E4A">
              <w:rPr>
                <w:rFonts w:asciiTheme="minorHAnsi" w:hAnsiTheme="minorHAnsi" w:cstheme="minorHAnsi"/>
                <w:color w:val="auto"/>
                <w:sz w:val="20"/>
                <w:szCs w:val="20"/>
              </w:rPr>
              <w:t>research based</w:t>
            </w:r>
            <w:proofErr w:type="gramEnd"/>
            <w:r w:rsidRPr="00C20E4A">
              <w:rPr>
                <w:rFonts w:asciiTheme="minorHAnsi" w:hAnsiTheme="minorHAnsi" w:cstheme="minorHAnsi"/>
                <w:color w:val="auto"/>
                <w:sz w:val="20"/>
                <w:szCs w:val="20"/>
              </w:rPr>
              <w:t xml:space="preserve"> interventions for children below age related expectations who are in receipt of the PPG.</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7D6A6FD5" w14:textId="2900121A" w:rsidR="004409F5" w:rsidRPr="00C20E4A" w:rsidRDefault="004409F5" w:rsidP="004409F5">
            <w:pPr>
              <w:pStyle w:val="TableRowCentered"/>
              <w:jc w:val="left"/>
              <w:rPr>
                <w:rFonts w:asciiTheme="minorHAnsi" w:hAnsiTheme="minorHAnsi" w:cstheme="minorHAnsi"/>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2B66" w14:textId="5BABA117" w:rsidR="004409F5" w:rsidRPr="00C20E4A" w:rsidRDefault="00E62F19">
            <w:pPr>
              <w:pStyle w:val="TableRowCentered"/>
              <w:jc w:val="left"/>
              <w:rPr>
                <w:rFonts w:asciiTheme="minorHAnsi" w:hAnsiTheme="minorHAnsi" w:cstheme="minorHAnsi"/>
                <w:sz w:val="20"/>
              </w:rPr>
            </w:pPr>
            <w:r>
              <w:rPr>
                <w:rFonts w:asciiTheme="minorHAnsi" w:hAnsiTheme="minorHAnsi" w:cstheme="minorHAnsi"/>
                <w:sz w:val="20"/>
              </w:rPr>
              <w:t>1</w:t>
            </w:r>
          </w:p>
        </w:tc>
      </w:tr>
      <w:tr w:rsidR="004409F5" w14:paraId="0ABFF807" w14:textId="77777777" w:rsidTr="00B1477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95CB" w14:textId="77777777" w:rsidR="004409F5" w:rsidRPr="00C20E4A" w:rsidRDefault="004409F5" w:rsidP="00B27E9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Provide pupils with</w:t>
            </w:r>
          </w:p>
          <w:p w14:paraId="73F8392D" w14:textId="77777777" w:rsidR="004409F5" w:rsidRPr="00C20E4A" w:rsidRDefault="004409F5" w:rsidP="00B27E9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experiences linked to the</w:t>
            </w:r>
          </w:p>
          <w:p w14:paraId="395168D4" w14:textId="67D136A8" w:rsidR="004409F5" w:rsidRPr="00C20E4A" w:rsidRDefault="004409F5" w:rsidP="00B27E9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 xml:space="preserve">bespoke curriculum </w:t>
            </w:r>
            <w:proofErr w:type="gramStart"/>
            <w:r w:rsidRPr="00C20E4A">
              <w:rPr>
                <w:rFonts w:asciiTheme="minorHAnsi" w:hAnsiTheme="minorHAnsi" w:cstheme="minorHAnsi"/>
                <w:color w:val="auto"/>
                <w:sz w:val="20"/>
                <w:szCs w:val="20"/>
              </w:rPr>
              <w:t>in order to</w:t>
            </w:r>
            <w:proofErr w:type="gramEnd"/>
            <w:r w:rsidRPr="00C20E4A">
              <w:rPr>
                <w:rFonts w:asciiTheme="minorHAnsi" w:hAnsiTheme="minorHAnsi" w:cstheme="minorHAnsi"/>
                <w:color w:val="auto"/>
                <w:sz w:val="20"/>
                <w:szCs w:val="20"/>
              </w:rPr>
              <w:t xml:space="preserve"> support their academic learning and enable them to make links in learning and knowledge.</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032F613D" w14:textId="427F5A3F" w:rsidR="004409F5" w:rsidRPr="00C20E4A" w:rsidRDefault="004409F5" w:rsidP="004409F5">
            <w:pPr>
              <w:pStyle w:val="TableRowCentered"/>
              <w:jc w:val="left"/>
              <w:rPr>
                <w:rFonts w:asciiTheme="minorHAnsi" w:hAnsiTheme="minorHAnsi" w:cstheme="minorHAnsi"/>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1AEE" w14:textId="44971A36" w:rsidR="004409F5" w:rsidRPr="00C20E4A" w:rsidRDefault="00E62F19">
            <w:pPr>
              <w:pStyle w:val="TableRowCentered"/>
              <w:jc w:val="left"/>
              <w:rPr>
                <w:rFonts w:asciiTheme="minorHAnsi" w:hAnsiTheme="minorHAnsi" w:cstheme="minorHAnsi"/>
                <w:sz w:val="20"/>
              </w:rPr>
            </w:pPr>
            <w:r>
              <w:rPr>
                <w:rFonts w:asciiTheme="minorHAnsi" w:hAnsiTheme="minorHAnsi" w:cstheme="minorHAnsi"/>
                <w:sz w:val="20"/>
              </w:rPr>
              <w:t>1 and 3</w:t>
            </w:r>
          </w:p>
        </w:tc>
      </w:tr>
      <w:tr w:rsidR="004409F5" w14:paraId="0382134D" w14:textId="77777777" w:rsidTr="00B1477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8C6E" w14:textId="7F8682FB" w:rsidR="004409F5" w:rsidRPr="00C20E4A" w:rsidRDefault="004409F5" w:rsidP="00B27E9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 xml:space="preserve">Specific, tailored </w:t>
            </w:r>
          </w:p>
          <w:p w14:paraId="664B3A1D" w14:textId="77777777" w:rsidR="004409F5" w:rsidRPr="00C20E4A" w:rsidRDefault="004409F5" w:rsidP="00B27E9A">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interventions based on the</w:t>
            </w:r>
          </w:p>
          <w:p w14:paraId="2A9B231D" w14:textId="6031879C" w:rsidR="004409F5" w:rsidRPr="00C20E4A" w:rsidRDefault="004409F5" w:rsidP="004409F5">
            <w:pPr>
              <w:suppressAutoHyphens w:val="0"/>
              <w:autoSpaceDE w:val="0"/>
              <w:adjustRightInd w:val="0"/>
              <w:spacing w:after="0" w:line="240" w:lineRule="auto"/>
              <w:rPr>
                <w:rFonts w:asciiTheme="minorHAnsi" w:hAnsiTheme="minorHAnsi" w:cstheme="minorHAnsi"/>
                <w:color w:val="auto"/>
                <w:sz w:val="20"/>
                <w:szCs w:val="20"/>
              </w:rPr>
            </w:pPr>
            <w:r w:rsidRPr="00C20E4A">
              <w:rPr>
                <w:rFonts w:asciiTheme="minorHAnsi" w:hAnsiTheme="minorHAnsi" w:cstheme="minorHAnsi"/>
                <w:color w:val="auto"/>
                <w:sz w:val="20"/>
                <w:szCs w:val="20"/>
              </w:rPr>
              <w:t xml:space="preserve">needs of each individual child, </w:t>
            </w:r>
            <w:proofErr w:type="gramStart"/>
            <w:r w:rsidRPr="00C20E4A">
              <w:rPr>
                <w:rFonts w:asciiTheme="minorHAnsi" w:hAnsiTheme="minorHAnsi" w:cstheme="minorHAnsi"/>
                <w:color w:val="auto"/>
                <w:sz w:val="20"/>
                <w:szCs w:val="20"/>
              </w:rPr>
              <w:t>e.g.</w:t>
            </w:r>
            <w:proofErr w:type="gramEnd"/>
            <w:r w:rsidRPr="00C20E4A">
              <w:rPr>
                <w:rFonts w:asciiTheme="minorHAnsi" w:hAnsiTheme="minorHAnsi" w:cstheme="minorHAnsi"/>
                <w:color w:val="auto"/>
                <w:sz w:val="20"/>
                <w:szCs w:val="20"/>
              </w:rPr>
              <w:t xml:space="preserve"> wellbeing interventions Nurture provision</w:t>
            </w:r>
          </w:p>
          <w:p w14:paraId="74518BA9" w14:textId="0F2A2A80" w:rsidR="004409F5" w:rsidRPr="00C20E4A" w:rsidRDefault="004409F5" w:rsidP="00B27E9A">
            <w:pPr>
              <w:suppressAutoHyphens w:val="0"/>
              <w:autoSpaceDE w:val="0"/>
              <w:adjustRightInd w:val="0"/>
              <w:spacing w:after="0" w:line="240" w:lineRule="auto"/>
              <w:rPr>
                <w:rFonts w:asciiTheme="minorHAnsi" w:hAnsiTheme="minorHAnsi" w:cstheme="minorHAnsi"/>
                <w:color w:val="auto"/>
                <w:sz w:val="20"/>
                <w:szCs w:val="20"/>
              </w:rPr>
            </w:pP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7B7EC" w14:textId="77777777" w:rsidR="004409F5" w:rsidRPr="00C20E4A" w:rsidRDefault="004409F5">
            <w:pPr>
              <w:pStyle w:val="TableRowCentered"/>
              <w:jc w:val="left"/>
              <w:rPr>
                <w:rFonts w:asciiTheme="minorHAnsi" w:hAnsiTheme="minorHAnsi" w:cstheme="minorHAnsi"/>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CE4C" w14:textId="1CE6BB30" w:rsidR="004409F5" w:rsidRPr="00C20E4A" w:rsidRDefault="00E62F19">
            <w:pPr>
              <w:pStyle w:val="TableRowCentered"/>
              <w:jc w:val="left"/>
              <w:rPr>
                <w:rFonts w:asciiTheme="minorHAnsi" w:hAnsiTheme="minorHAnsi" w:cstheme="minorHAnsi"/>
                <w:sz w:val="20"/>
              </w:rPr>
            </w:pPr>
            <w:r>
              <w:rPr>
                <w:rFonts w:asciiTheme="minorHAnsi" w:hAnsiTheme="minorHAnsi" w:cstheme="minorHAnsi"/>
                <w:sz w:val="20"/>
              </w:rPr>
              <w:t>1, 3 and 4</w:t>
            </w:r>
          </w:p>
        </w:tc>
      </w:tr>
      <w:tr w:rsidR="00F8317E" w14:paraId="03DAFC07" w14:textId="77777777" w:rsidTr="00B1477A">
        <w:trPr>
          <w:trHeight w:val="756"/>
        </w:trPr>
        <w:tc>
          <w:tcPr>
            <w:tcW w:w="9486"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605B418" w14:textId="081C4322" w:rsidR="00F8317E" w:rsidRPr="00C20E4A" w:rsidRDefault="00842FBA" w:rsidP="00842FBA">
            <w:pPr>
              <w:pStyle w:val="TableRowCentered"/>
              <w:tabs>
                <w:tab w:val="left" w:pos="1104"/>
              </w:tabs>
              <w:jc w:val="left"/>
              <w:rPr>
                <w:rFonts w:asciiTheme="minorHAnsi" w:hAnsiTheme="minorHAnsi" w:cstheme="minorHAnsi"/>
                <w:sz w:val="20"/>
              </w:rPr>
            </w:pPr>
            <w:r>
              <w:rPr>
                <w:rFonts w:asciiTheme="minorHAnsi" w:hAnsiTheme="minorHAnsi" w:cstheme="minorHAnsi"/>
                <w:sz w:val="20"/>
              </w:rPr>
              <w:tab/>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2C12973" w:rsidR="00E66558" w:rsidRDefault="009D71E8">
      <w:pPr>
        <w:spacing w:before="240" w:after="120"/>
      </w:pPr>
      <w:r>
        <w:t>Budgeted cost: £</w:t>
      </w:r>
      <w:r w:rsidR="008A250D">
        <w:t>45,000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8677" w14:textId="2C103421" w:rsidR="004409F5" w:rsidRPr="003835D0" w:rsidRDefault="004409F5" w:rsidP="004409F5">
            <w:pPr>
              <w:suppressAutoHyphens w:val="0"/>
              <w:autoSpaceDE w:val="0"/>
              <w:adjustRightInd w:val="0"/>
              <w:spacing w:after="0" w:line="240" w:lineRule="auto"/>
              <w:rPr>
                <w:rFonts w:asciiTheme="minorHAnsi" w:hAnsiTheme="minorHAnsi" w:cstheme="minorHAnsi"/>
                <w:color w:val="auto"/>
                <w:sz w:val="20"/>
                <w:szCs w:val="20"/>
              </w:rPr>
            </w:pPr>
            <w:r w:rsidRPr="003835D0">
              <w:rPr>
                <w:rFonts w:asciiTheme="minorHAnsi" w:hAnsiTheme="minorHAnsi" w:cstheme="minorHAnsi"/>
                <w:color w:val="auto"/>
                <w:sz w:val="20"/>
                <w:szCs w:val="20"/>
              </w:rPr>
              <w:t>Member of SLT</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specifically</w:t>
            </w:r>
          </w:p>
          <w:p w14:paraId="0D51D0D6" w14:textId="6AFFC1F1" w:rsidR="004409F5" w:rsidRPr="003835D0" w:rsidRDefault="004409F5" w:rsidP="004409F5">
            <w:pPr>
              <w:suppressAutoHyphens w:val="0"/>
              <w:autoSpaceDE w:val="0"/>
              <w:adjustRightInd w:val="0"/>
              <w:spacing w:after="0" w:line="240" w:lineRule="auto"/>
              <w:rPr>
                <w:rFonts w:asciiTheme="minorHAnsi" w:hAnsiTheme="minorHAnsi" w:cstheme="minorHAnsi"/>
                <w:color w:val="auto"/>
                <w:sz w:val="20"/>
                <w:szCs w:val="20"/>
              </w:rPr>
            </w:pPr>
            <w:r w:rsidRPr="003835D0">
              <w:rPr>
                <w:rFonts w:asciiTheme="minorHAnsi" w:hAnsiTheme="minorHAnsi" w:cstheme="minorHAnsi"/>
                <w:color w:val="auto"/>
                <w:sz w:val="20"/>
                <w:szCs w:val="20"/>
              </w:rPr>
              <w:t>responsible for</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monitoring</w:t>
            </w:r>
          </w:p>
          <w:p w14:paraId="36E9FA10" w14:textId="2F3E6F9F" w:rsidR="004409F5" w:rsidRPr="003835D0" w:rsidRDefault="004409F5" w:rsidP="004409F5">
            <w:pPr>
              <w:suppressAutoHyphens w:val="0"/>
              <w:autoSpaceDE w:val="0"/>
              <w:adjustRightInd w:val="0"/>
              <w:spacing w:after="0" w:line="240" w:lineRule="auto"/>
              <w:rPr>
                <w:rFonts w:asciiTheme="minorHAnsi" w:hAnsiTheme="minorHAnsi" w:cstheme="minorHAnsi"/>
                <w:color w:val="auto"/>
                <w:sz w:val="20"/>
                <w:szCs w:val="20"/>
              </w:rPr>
            </w:pPr>
            <w:r w:rsidRPr="003835D0">
              <w:rPr>
                <w:rFonts w:asciiTheme="minorHAnsi" w:hAnsiTheme="minorHAnsi" w:cstheme="minorHAnsi"/>
                <w:color w:val="auto"/>
                <w:sz w:val="20"/>
                <w:szCs w:val="20"/>
              </w:rPr>
              <w:t>attendance and</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punctuality of</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children in receipt</w:t>
            </w:r>
          </w:p>
          <w:p w14:paraId="6FE47408" w14:textId="769E0001" w:rsidR="004409F5" w:rsidRPr="003835D0" w:rsidRDefault="004409F5" w:rsidP="004409F5">
            <w:pPr>
              <w:suppressAutoHyphens w:val="0"/>
              <w:autoSpaceDE w:val="0"/>
              <w:adjustRightInd w:val="0"/>
              <w:spacing w:after="0" w:line="240" w:lineRule="auto"/>
              <w:rPr>
                <w:rFonts w:asciiTheme="minorHAnsi" w:hAnsiTheme="minorHAnsi" w:cstheme="minorHAnsi"/>
                <w:color w:val="auto"/>
                <w:sz w:val="20"/>
                <w:szCs w:val="20"/>
              </w:rPr>
            </w:pPr>
            <w:r w:rsidRPr="003835D0">
              <w:rPr>
                <w:rFonts w:asciiTheme="minorHAnsi" w:hAnsiTheme="minorHAnsi" w:cstheme="minorHAnsi"/>
                <w:color w:val="auto"/>
                <w:sz w:val="20"/>
                <w:szCs w:val="20"/>
              </w:rPr>
              <w:t>of the PPG,</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carrying out home</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visits for any</w:t>
            </w:r>
          </w:p>
          <w:p w14:paraId="1B4D193B" w14:textId="2BFFCA63" w:rsidR="004409F5" w:rsidRPr="003835D0" w:rsidRDefault="004409F5" w:rsidP="004409F5">
            <w:pPr>
              <w:suppressAutoHyphens w:val="0"/>
              <w:autoSpaceDE w:val="0"/>
              <w:adjustRightInd w:val="0"/>
              <w:spacing w:after="0" w:line="240" w:lineRule="auto"/>
              <w:rPr>
                <w:rFonts w:asciiTheme="minorHAnsi" w:hAnsiTheme="minorHAnsi" w:cstheme="minorHAnsi"/>
                <w:color w:val="auto"/>
                <w:sz w:val="20"/>
                <w:szCs w:val="20"/>
              </w:rPr>
            </w:pPr>
            <w:r w:rsidRPr="003835D0">
              <w:rPr>
                <w:rFonts w:asciiTheme="minorHAnsi" w:hAnsiTheme="minorHAnsi" w:cstheme="minorHAnsi"/>
                <w:color w:val="auto"/>
                <w:sz w:val="20"/>
                <w:szCs w:val="20"/>
              </w:rPr>
              <w:t>unauthorised</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absence,</w:t>
            </w:r>
          </w:p>
          <w:p w14:paraId="290901F6" w14:textId="26006503" w:rsidR="004409F5" w:rsidRPr="003835D0" w:rsidRDefault="004409F5" w:rsidP="004409F5">
            <w:pPr>
              <w:suppressAutoHyphens w:val="0"/>
              <w:autoSpaceDE w:val="0"/>
              <w:adjustRightInd w:val="0"/>
              <w:spacing w:after="0" w:line="240" w:lineRule="auto"/>
              <w:rPr>
                <w:rFonts w:asciiTheme="minorHAnsi" w:hAnsiTheme="minorHAnsi" w:cstheme="minorHAnsi"/>
                <w:color w:val="auto"/>
                <w:sz w:val="20"/>
                <w:szCs w:val="20"/>
              </w:rPr>
            </w:pPr>
            <w:r w:rsidRPr="003835D0">
              <w:rPr>
                <w:rFonts w:asciiTheme="minorHAnsi" w:hAnsiTheme="minorHAnsi" w:cstheme="minorHAnsi"/>
                <w:color w:val="auto"/>
                <w:sz w:val="20"/>
                <w:szCs w:val="20"/>
              </w:rPr>
              <w:t>completing Early</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Help</w:t>
            </w:r>
          </w:p>
          <w:p w14:paraId="430FFD93" w14:textId="243725DC" w:rsidR="004409F5" w:rsidRPr="003835D0" w:rsidRDefault="004409F5" w:rsidP="004409F5">
            <w:pPr>
              <w:suppressAutoHyphens w:val="0"/>
              <w:autoSpaceDE w:val="0"/>
              <w:adjustRightInd w:val="0"/>
              <w:spacing w:after="0" w:line="240" w:lineRule="auto"/>
              <w:rPr>
                <w:rFonts w:asciiTheme="minorHAnsi" w:hAnsiTheme="minorHAnsi" w:cstheme="minorHAnsi"/>
                <w:color w:val="auto"/>
                <w:sz w:val="20"/>
                <w:szCs w:val="20"/>
              </w:rPr>
            </w:pPr>
            <w:r w:rsidRPr="003835D0">
              <w:rPr>
                <w:rFonts w:asciiTheme="minorHAnsi" w:hAnsiTheme="minorHAnsi" w:cstheme="minorHAnsi"/>
                <w:color w:val="auto"/>
                <w:sz w:val="20"/>
                <w:szCs w:val="20"/>
              </w:rPr>
              <w:t>assessments and</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supporting</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parents (and</w:t>
            </w:r>
          </w:p>
          <w:p w14:paraId="5AEC104D" w14:textId="06445D9B" w:rsidR="004409F5" w:rsidRPr="003835D0" w:rsidRDefault="004409F5" w:rsidP="004409F5">
            <w:pPr>
              <w:suppressAutoHyphens w:val="0"/>
              <w:autoSpaceDE w:val="0"/>
              <w:adjustRightInd w:val="0"/>
              <w:spacing w:after="0" w:line="240" w:lineRule="auto"/>
              <w:rPr>
                <w:rFonts w:asciiTheme="minorHAnsi" w:hAnsiTheme="minorHAnsi" w:cstheme="minorHAnsi"/>
                <w:color w:val="auto"/>
                <w:sz w:val="20"/>
                <w:szCs w:val="20"/>
              </w:rPr>
            </w:pPr>
            <w:r w:rsidRPr="003835D0">
              <w:rPr>
                <w:rFonts w:asciiTheme="minorHAnsi" w:hAnsiTheme="minorHAnsi" w:cstheme="minorHAnsi"/>
                <w:color w:val="auto"/>
                <w:sz w:val="20"/>
                <w:szCs w:val="20"/>
              </w:rPr>
              <w:t>children) to</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improve</w:t>
            </w:r>
          </w:p>
          <w:p w14:paraId="2A7D5538" w14:textId="12BF1A13" w:rsidR="00E66558" w:rsidRPr="003835D0" w:rsidRDefault="004409F5" w:rsidP="00C20E4A">
            <w:pPr>
              <w:suppressAutoHyphens w:val="0"/>
              <w:autoSpaceDE w:val="0"/>
              <w:adjustRightInd w:val="0"/>
              <w:spacing w:after="0" w:line="240" w:lineRule="auto"/>
              <w:rPr>
                <w:rFonts w:asciiTheme="minorHAnsi" w:hAnsiTheme="minorHAnsi" w:cstheme="minorHAnsi"/>
                <w:color w:val="auto"/>
                <w:sz w:val="20"/>
                <w:szCs w:val="20"/>
              </w:rPr>
            </w:pPr>
            <w:r w:rsidRPr="003835D0">
              <w:rPr>
                <w:rFonts w:asciiTheme="minorHAnsi" w:hAnsiTheme="minorHAnsi" w:cstheme="minorHAnsi"/>
                <w:color w:val="auto"/>
                <w:sz w:val="20"/>
                <w:szCs w:val="20"/>
              </w:rPr>
              <w:t>attendance and</w:t>
            </w:r>
            <w:r w:rsidR="00C20E4A" w:rsidRPr="003835D0">
              <w:rPr>
                <w:rFonts w:asciiTheme="minorHAnsi" w:hAnsiTheme="minorHAnsi" w:cstheme="minorHAnsi"/>
                <w:color w:val="auto"/>
                <w:sz w:val="20"/>
                <w:szCs w:val="20"/>
              </w:rPr>
              <w:t xml:space="preserve"> </w:t>
            </w:r>
            <w:r w:rsidRPr="003835D0">
              <w:rPr>
                <w:rFonts w:asciiTheme="minorHAnsi" w:hAnsiTheme="minorHAnsi" w:cstheme="minorHAnsi"/>
                <w:color w:val="auto"/>
                <w:sz w:val="20"/>
                <w:szCs w:val="20"/>
              </w:rPr>
              <w:t>punctuality.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D2B8D" w14:textId="77777777" w:rsidR="00C20E4A" w:rsidRPr="003835D0" w:rsidRDefault="004409F5" w:rsidP="004409F5">
            <w:pPr>
              <w:suppressAutoHyphens w:val="0"/>
              <w:autoSpaceDE w:val="0"/>
              <w:adjustRightInd w:val="0"/>
              <w:spacing w:after="0" w:line="240" w:lineRule="auto"/>
              <w:rPr>
                <w:rFonts w:asciiTheme="minorHAnsi" w:hAnsiTheme="minorHAnsi" w:cstheme="minorHAnsi"/>
                <w:color w:val="000000"/>
                <w:sz w:val="20"/>
                <w:szCs w:val="20"/>
              </w:rPr>
            </w:pPr>
            <w:r w:rsidRPr="003835D0">
              <w:rPr>
                <w:rFonts w:asciiTheme="minorHAnsi" w:hAnsiTheme="minorHAnsi" w:cstheme="minorHAnsi"/>
                <w:color w:val="000000"/>
                <w:sz w:val="20"/>
                <w:szCs w:val="20"/>
              </w:rPr>
              <w:t>EEF (+3) We define parental engagement as the involvement</w:t>
            </w:r>
            <w:r w:rsidR="00C20E4A" w:rsidRPr="003835D0">
              <w:rPr>
                <w:rFonts w:asciiTheme="minorHAnsi" w:hAnsiTheme="minorHAnsi" w:cstheme="minorHAnsi"/>
                <w:color w:val="000000"/>
                <w:sz w:val="20"/>
                <w:szCs w:val="20"/>
              </w:rPr>
              <w:t xml:space="preserve"> </w:t>
            </w:r>
            <w:r w:rsidRPr="003835D0">
              <w:rPr>
                <w:rFonts w:asciiTheme="minorHAnsi" w:hAnsiTheme="minorHAnsi" w:cstheme="minorHAnsi"/>
                <w:color w:val="000000"/>
                <w:sz w:val="20"/>
                <w:szCs w:val="20"/>
              </w:rPr>
              <w:t xml:space="preserve">of parents in supporting their children’s academic learning. </w:t>
            </w:r>
          </w:p>
          <w:p w14:paraId="3CF4CC9B" w14:textId="749F7A5A" w:rsidR="004409F5" w:rsidRPr="003835D0" w:rsidRDefault="004409F5" w:rsidP="004409F5">
            <w:pPr>
              <w:suppressAutoHyphens w:val="0"/>
              <w:autoSpaceDE w:val="0"/>
              <w:adjustRightInd w:val="0"/>
              <w:spacing w:after="0" w:line="240" w:lineRule="auto"/>
              <w:rPr>
                <w:rFonts w:asciiTheme="minorHAnsi" w:hAnsiTheme="minorHAnsi" w:cstheme="minorHAnsi"/>
                <w:color w:val="000000"/>
                <w:sz w:val="20"/>
                <w:szCs w:val="20"/>
              </w:rPr>
            </w:pPr>
            <w:r w:rsidRPr="003835D0">
              <w:rPr>
                <w:rFonts w:asciiTheme="minorHAnsi" w:hAnsiTheme="minorHAnsi" w:cstheme="minorHAnsi"/>
                <w:color w:val="000000"/>
                <w:sz w:val="20"/>
                <w:szCs w:val="20"/>
              </w:rPr>
              <w:t>It</w:t>
            </w:r>
            <w:r w:rsidR="00C20E4A" w:rsidRPr="003835D0">
              <w:rPr>
                <w:rFonts w:asciiTheme="minorHAnsi" w:hAnsiTheme="minorHAnsi" w:cstheme="minorHAnsi"/>
                <w:color w:val="000000"/>
                <w:sz w:val="20"/>
                <w:szCs w:val="20"/>
              </w:rPr>
              <w:t xml:space="preserve"> i</w:t>
            </w:r>
            <w:r w:rsidRPr="003835D0">
              <w:rPr>
                <w:rFonts w:asciiTheme="minorHAnsi" w:hAnsiTheme="minorHAnsi" w:cstheme="minorHAnsi"/>
                <w:color w:val="000000"/>
                <w:sz w:val="20"/>
                <w:szCs w:val="20"/>
              </w:rPr>
              <w:t>ncludes:</w:t>
            </w:r>
          </w:p>
          <w:p w14:paraId="1C9437E0" w14:textId="3944E52C" w:rsidR="004409F5" w:rsidRPr="003835D0" w:rsidRDefault="004409F5" w:rsidP="003835D0">
            <w:pPr>
              <w:pStyle w:val="ListParagraph"/>
              <w:numPr>
                <w:ilvl w:val="0"/>
                <w:numId w:val="16"/>
              </w:numPr>
              <w:suppressAutoHyphens w:val="0"/>
              <w:autoSpaceDE w:val="0"/>
              <w:adjustRightInd w:val="0"/>
              <w:spacing w:after="0" w:line="240" w:lineRule="auto"/>
              <w:rPr>
                <w:rFonts w:asciiTheme="minorHAnsi" w:hAnsiTheme="minorHAnsi" w:cstheme="minorHAnsi"/>
                <w:color w:val="000000"/>
                <w:sz w:val="20"/>
                <w:szCs w:val="20"/>
              </w:rPr>
            </w:pPr>
            <w:r w:rsidRPr="003835D0">
              <w:rPr>
                <w:rFonts w:asciiTheme="minorHAnsi" w:hAnsiTheme="minorHAnsi" w:cstheme="minorHAnsi"/>
                <w:color w:val="000000"/>
                <w:sz w:val="20"/>
                <w:szCs w:val="20"/>
              </w:rPr>
              <w:t>approaches and programmes which aim to develop parental</w:t>
            </w:r>
            <w:r w:rsidR="00C20E4A" w:rsidRPr="003835D0">
              <w:rPr>
                <w:rFonts w:asciiTheme="minorHAnsi" w:hAnsiTheme="minorHAnsi" w:cstheme="minorHAnsi"/>
                <w:color w:val="000000"/>
                <w:sz w:val="20"/>
                <w:szCs w:val="20"/>
              </w:rPr>
              <w:t xml:space="preserve"> </w:t>
            </w:r>
            <w:r w:rsidRPr="003835D0">
              <w:rPr>
                <w:rFonts w:asciiTheme="minorHAnsi" w:hAnsiTheme="minorHAnsi" w:cstheme="minorHAnsi"/>
                <w:color w:val="000000"/>
                <w:sz w:val="20"/>
                <w:szCs w:val="20"/>
              </w:rPr>
              <w:t>skills such as literacy or IT skills</w:t>
            </w:r>
          </w:p>
          <w:p w14:paraId="42BD3573" w14:textId="6B871BDD" w:rsidR="004409F5" w:rsidRPr="003835D0" w:rsidRDefault="004409F5" w:rsidP="003835D0">
            <w:pPr>
              <w:pStyle w:val="ListParagraph"/>
              <w:numPr>
                <w:ilvl w:val="0"/>
                <w:numId w:val="16"/>
              </w:numPr>
              <w:suppressAutoHyphens w:val="0"/>
              <w:autoSpaceDE w:val="0"/>
              <w:adjustRightInd w:val="0"/>
              <w:spacing w:after="0" w:line="240" w:lineRule="auto"/>
              <w:rPr>
                <w:rFonts w:asciiTheme="minorHAnsi" w:hAnsiTheme="minorHAnsi" w:cstheme="minorHAnsi"/>
                <w:color w:val="000000"/>
                <w:sz w:val="20"/>
                <w:szCs w:val="20"/>
              </w:rPr>
            </w:pPr>
            <w:r w:rsidRPr="003835D0">
              <w:rPr>
                <w:rFonts w:asciiTheme="minorHAnsi" w:hAnsiTheme="minorHAnsi" w:cstheme="minorHAnsi"/>
                <w:color w:val="000000"/>
                <w:sz w:val="20"/>
                <w:szCs w:val="20"/>
              </w:rPr>
              <w:t>general approaches which encourage parents to support</w:t>
            </w:r>
            <w:r w:rsidR="00C20E4A" w:rsidRPr="003835D0">
              <w:rPr>
                <w:rFonts w:asciiTheme="minorHAnsi" w:hAnsiTheme="minorHAnsi" w:cstheme="minorHAnsi"/>
                <w:color w:val="000000"/>
                <w:sz w:val="20"/>
                <w:szCs w:val="20"/>
              </w:rPr>
              <w:t xml:space="preserve"> </w:t>
            </w:r>
            <w:r w:rsidRPr="003835D0">
              <w:rPr>
                <w:rFonts w:asciiTheme="minorHAnsi" w:hAnsiTheme="minorHAnsi" w:cstheme="minorHAnsi"/>
                <w:color w:val="000000"/>
                <w:sz w:val="20"/>
                <w:szCs w:val="20"/>
              </w:rPr>
              <w:t>their children with, for example reading or home</w:t>
            </w:r>
            <w:r w:rsidR="00E62F19">
              <w:rPr>
                <w:rFonts w:asciiTheme="minorHAnsi" w:hAnsiTheme="minorHAnsi" w:cstheme="minorHAnsi"/>
                <w:color w:val="000000"/>
                <w:sz w:val="20"/>
                <w:szCs w:val="20"/>
              </w:rPr>
              <w:t xml:space="preserve"> </w:t>
            </w:r>
            <w:proofErr w:type="gramStart"/>
            <w:r w:rsidRPr="003835D0">
              <w:rPr>
                <w:rFonts w:asciiTheme="minorHAnsi" w:hAnsiTheme="minorHAnsi" w:cstheme="minorHAnsi"/>
                <w:color w:val="000000"/>
                <w:sz w:val="20"/>
                <w:szCs w:val="20"/>
              </w:rPr>
              <w:t>work;</w:t>
            </w:r>
            <w:proofErr w:type="gramEnd"/>
          </w:p>
          <w:p w14:paraId="7149EAA2" w14:textId="1F9FE621" w:rsidR="004409F5" w:rsidRPr="003835D0" w:rsidRDefault="004409F5" w:rsidP="003835D0">
            <w:pPr>
              <w:pStyle w:val="ListParagraph"/>
              <w:numPr>
                <w:ilvl w:val="0"/>
                <w:numId w:val="16"/>
              </w:numPr>
              <w:suppressAutoHyphens w:val="0"/>
              <w:autoSpaceDE w:val="0"/>
              <w:adjustRightInd w:val="0"/>
              <w:spacing w:after="0" w:line="240" w:lineRule="auto"/>
              <w:rPr>
                <w:rFonts w:asciiTheme="minorHAnsi" w:hAnsiTheme="minorHAnsi" w:cstheme="minorHAnsi"/>
                <w:color w:val="000000"/>
                <w:sz w:val="20"/>
                <w:szCs w:val="20"/>
              </w:rPr>
            </w:pPr>
            <w:r w:rsidRPr="003835D0">
              <w:rPr>
                <w:rFonts w:asciiTheme="minorHAnsi" w:hAnsiTheme="minorHAnsi" w:cstheme="minorHAnsi"/>
                <w:color w:val="000000"/>
                <w:sz w:val="20"/>
                <w:szCs w:val="20"/>
              </w:rPr>
              <w:t>the involvement of parents in their children’s learning activities</w:t>
            </w:r>
            <w:r w:rsidR="00C20E4A" w:rsidRPr="003835D0">
              <w:rPr>
                <w:rFonts w:asciiTheme="minorHAnsi" w:hAnsiTheme="minorHAnsi" w:cstheme="minorHAnsi"/>
                <w:color w:val="000000"/>
                <w:sz w:val="20"/>
                <w:szCs w:val="20"/>
              </w:rPr>
              <w:t xml:space="preserve"> </w:t>
            </w:r>
            <w:r w:rsidRPr="003835D0">
              <w:rPr>
                <w:rFonts w:asciiTheme="minorHAnsi" w:hAnsiTheme="minorHAnsi" w:cstheme="minorHAnsi"/>
                <w:color w:val="000000"/>
                <w:sz w:val="20"/>
                <w:szCs w:val="20"/>
              </w:rPr>
              <w:t>and</w:t>
            </w:r>
            <w:r w:rsidR="00C20E4A" w:rsidRPr="003835D0">
              <w:rPr>
                <w:rFonts w:asciiTheme="minorHAnsi" w:hAnsiTheme="minorHAnsi" w:cstheme="minorHAnsi"/>
                <w:color w:val="000000"/>
                <w:sz w:val="20"/>
                <w:szCs w:val="20"/>
              </w:rPr>
              <w:t xml:space="preserve"> </w:t>
            </w:r>
            <w:r w:rsidRPr="003835D0">
              <w:rPr>
                <w:rFonts w:asciiTheme="minorHAnsi" w:hAnsiTheme="minorHAnsi" w:cstheme="minorHAnsi"/>
                <w:color w:val="000000"/>
                <w:sz w:val="20"/>
                <w:szCs w:val="20"/>
              </w:rPr>
              <w:t>more intensive pro</w:t>
            </w:r>
            <w:r w:rsidR="00C20E4A" w:rsidRPr="003835D0">
              <w:rPr>
                <w:rFonts w:asciiTheme="minorHAnsi" w:hAnsiTheme="minorHAnsi" w:cstheme="minorHAnsi"/>
                <w:color w:val="000000"/>
                <w:sz w:val="20"/>
                <w:szCs w:val="20"/>
              </w:rPr>
              <w:t xml:space="preserve"> </w:t>
            </w:r>
            <w:r w:rsidRPr="003835D0">
              <w:rPr>
                <w:rFonts w:asciiTheme="minorHAnsi" w:hAnsiTheme="minorHAnsi" w:cstheme="minorHAnsi"/>
                <w:color w:val="000000"/>
                <w:sz w:val="20"/>
                <w:szCs w:val="20"/>
              </w:rPr>
              <w:t>grammes for families in crisis.</w:t>
            </w:r>
          </w:p>
          <w:p w14:paraId="113EA35C" w14:textId="77777777" w:rsidR="00C20E4A" w:rsidRPr="003835D0" w:rsidRDefault="00C20E4A" w:rsidP="004409F5">
            <w:pPr>
              <w:suppressAutoHyphens w:val="0"/>
              <w:autoSpaceDE w:val="0"/>
              <w:adjustRightInd w:val="0"/>
              <w:spacing w:after="0" w:line="240" w:lineRule="auto"/>
              <w:rPr>
                <w:rFonts w:asciiTheme="minorHAnsi" w:hAnsiTheme="minorHAnsi" w:cstheme="minorHAnsi"/>
                <w:color w:val="000000"/>
                <w:sz w:val="20"/>
                <w:szCs w:val="20"/>
              </w:rPr>
            </w:pPr>
          </w:p>
          <w:p w14:paraId="0F0B4D0C" w14:textId="206E77CF" w:rsidR="004409F5" w:rsidRPr="003835D0" w:rsidRDefault="004409F5" w:rsidP="004409F5">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Research by the Centre for Social Justice details the national</w:t>
            </w:r>
            <w:r w:rsidR="003835D0" w:rsidRPr="003835D0">
              <w:rPr>
                <w:rFonts w:asciiTheme="minorHAnsi" w:hAnsiTheme="minorHAnsi" w:cstheme="minorHAnsi"/>
                <w:sz w:val="20"/>
                <w:szCs w:val="20"/>
              </w:rPr>
              <w:t xml:space="preserve"> </w:t>
            </w:r>
            <w:r w:rsidRPr="003835D0">
              <w:rPr>
                <w:rFonts w:asciiTheme="minorHAnsi" w:hAnsiTheme="minorHAnsi" w:cstheme="minorHAnsi"/>
                <w:sz w:val="20"/>
                <w:szCs w:val="20"/>
              </w:rPr>
              <w:t>impact of the Covid 19 pandemic upon school attendance –</w:t>
            </w:r>
            <w:r w:rsidR="003835D0" w:rsidRPr="003835D0">
              <w:rPr>
                <w:rFonts w:asciiTheme="minorHAnsi" w:hAnsiTheme="minorHAnsi" w:cstheme="minorHAnsi"/>
                <w:sz w:val="20"/>
                <w:szCs w:val="20"/>
              </w:rPr>
              <w:t xml:space="preserve"> </w:t>
            </w:r>
            <w:r w:rsidRPr="003835D0">
              <w:rPr>
                <w:rFonts w:asciiTheme="minorHAnsi" w:hAnsiTheme="minorHAnsi" w:cstheme="minorHAnsi"/>
                <w:sz w:val="20"/>
                <w:szCs w:val="20"/>
              </w:rPr>
              <w:t>Kids Can’t Catch Up If They Don’t Show Up. If children miss</w:t>
            </w:r>
            <w:r w:rsidR="003835D0" w:rsidRPr="003835D0">
              <w:rPr>
                <w:rFonts w:asciiTheme="minorHAnsi" w:hAnsiTheme="minorHAnsi" w:cstheme="minorHAnsi"/>
                <w:sz w:val="20"/>
                <w:szCs w:val="20"/>
              </w:rPr>
              <w:t xml:space="preserve"> </w:t>
            </w:r>
            <w:r w:rsidRPr="003835D0">
              <w:rPr>
                <w:rFonts w:asciiTheme="minorHAnsi" w:hAnsiTheme="minorHAnsi" w:cstheme="minorHAnsi"/>
                <w:sz w:val="20"/>
                <w:szCs w:val="20"/>
              </w:rPr>
              <w:t>school, they miss out.</w:t>
            </w:r>
          </w:p>
          <w:p w14:paraId="544D4488" w14:textId="4525A7FE" w:rsidR="004409F5" w:rsidRPr="003835D0" w:rsidRDefault="004A4589" w:rsidP="004409F5">
            <w:pPr>
              <w:suppressAutoHyphens w:val="0"/>
              <w:autoSpaceDE w:val="0"/>
              <w:adjustRightInd w:val="0"/>
              <w:spacing w:after="0" w:line="240" w:lineRule="auto"/>
              <w:rPr>
                <w:rFonts w:asciiTheme="minorHAnsi" w:hAnsiTheme="minorHAnsi" w:cstheme="minorHAnsi"/>
                <w:color w:val="0000FF"/>
                <w:sz w:val="20"/>
                <w:szCs w:val="20"/>
              </w:rPr>
            </w:pPr>
            <w:hyperlink r:id="rId11" w:history="1">
              <w:r w:rsidR="003835D0" w:rsidRPr="003835D0">
                <w:rPr>
                  <w:rStyle w:val="Hyperlink"/>
                  <w:rFonts w:asciiTheme="minorHAnsi" w:hAnsiTheme="minorHAnsi" w:cstheme="minorHAnsi"/>
                  <w:sz w:val="20"/>
                  <w:szCs w:val="20"/>
                </w:rPr>
                <w:t>https://www.centreforsocialjutice.org.uk/wpcontent/uploads/2021/06/Cant_Catch_Up_FULLREPORT.pdf</w:t>
              </w:r>
            </w:hyperlink>
          </w:p>
          <w:p w14:paraId="41D8A1BF" w14:textId="77777777" w:rsidR="003835D0" w:rsidRPr="003835D0" w:rsidRDefault="003835D0" w:rsidP="004409F5">
            <w:pPr>
              <w:suppressAutoHyphens w:val="0"/>
              <w:autoSpaceDE w:val="0"/>
              <w:adjustRightInd w:val="0"/>
              <w:spacing w:after="0" w:line="240" w:lineRule="auto"/>
              <w:rPr>
                <w:rFonts w:asciiTheme="minorHAnsi" w:hAnsiTheme="minorHAnsi" w:cstheme="minorHAnsi"/>
                <w:color w:val="0000FF"/>
                <w:sz w:val="20"/>
                <w:szCs w:val="20"/>
              </w:rPr>
            </w:pPr>
          </w:p>
          <w:p w14:paraId="29E770BD" w14:textId="213D6415" w:rsidR="00E66558" w:rsidRDefault="004A4589" w:rsidP="003835D0">
            <w:pPr>
              <w:suppressAutoHyphens w:val="0"/>
              <w:autoSpaceDE w:val="0"/>
              <w:adjustRightInd w:val="0"/>
              <w:spacing w:after="0" w:line="240" w:lineRule="auto"/>
              <w:rPr>
                <w:rFonts w:asciiTheme="minorHAnsi" w:hAnsiTheme="minorHAnsi" w:cstheme="minorHAnsi"/>
                <w:color w:val="0000FF"/>
                <w:sz w:val="20"/>
                <w:szCs w:val="20"/>
              </w:rPr>
            </w:pPr>
            <w:hyperlink r:id="rId12" w:history="1">
              <w:r w:rsidR="00B1438B" w:rsidRPr="00DB0FB3">
                <w:rPr>
                  <w:rStyle w:val="Hyperlink"/>
                  <w:rFonts w:asciiTheme="minorHAnsi" w:hAnsiTheme="minorHAnsi" w:cstheme="minorHAnsi"/>
                  <w:sz w:val="20"/>
                  <w:szCs w:val="20"/>
                </w:rPr>
                <w:t>https://www.gov.uk/government/publications/schoolattendance/framework-for-securing-full-attendance-actionsfor-schools-and-local-authorities</w:t>
              </w:r>
            </w:hyperlink>
          </w:p>
          <w:p w14:paraId="481A5D8D" w14:textId="77777777" w:rsidR="00B1438B" w:rsidRPr="003835D0" w:rsidRDefault="00B1438B" w:rsidP="003835D0">
            <w:pPr>
              <w:suppressAutoHyphens w:val="0"/>
              <w:autoSpaceDE w:val="0"/>
              <w:adjustRightInd w:val="0"/>
              <w:spacing w:after="0" w:line="240" w:lineRule="auto"/>
              <w:rPr>
                <w:rFonts w:asciiTheme="minorHAnsi" w:hAnsiTheme="minorHAnsi" w:cstheme="minorHAnsi"/>
                <w:color w:val="0000FF"/>
                <w:sz w:val="20"/>
                <w:szCs w:val="20"/>
              </w:rPr>
            </w:pPr>
          </w:p>
          <w:p w14:paraId="2A7D5539" w14:textId="698B8E85" w:rsidR="003835D0" w:rsidRPr="003835D0" w:rsidRDefault="003835D0" w:rsidP="003835D0">
            <w:pPr>
              <w:suppressAutoHyphens w:val="0"/>
              <w:autoSpaceDE w:val="0"/>
              <w:adjustRightInd w:val="0"/>
              <w:spacing w:after="0" w:line="240" w:lineRule="auto"/>
              <w:rPr>
                <w:rFonts w:asciiTheme="minorHAnsi" w:hAnsiTheme="minorHAnsi" w:cstheme="minorHAnsi"/>
                <w:color w:val="0000FF"/>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2E855D8" w:rsidR="00E66558" w:rsidRDefault="00E62F19">
            <w:pPr>
              <w:pStyle w:val="TableRowCentered"/>
              <w:jc w:val="left"/>
              <w:rPr>
                <w:sz w:val="22"/>
              </w:rPr>
            </w:pPr>
            <w:r>
              <w:rPr>
                <w:sz w:val="22"/>
              </w:rPr>
              <w:t>1 and 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265E1" w14:textId="7C6CA353" w:rsidR="004409F5" w:rsidRPr="003835D0" w:rsidRDefault="004409F5" w:rsidP="004409F5">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Pastoral support</w:t>
            </w:r>
            <w:r w:rsidR="003835D0" w:rsidRPr="003835D0">
              <w:rPr>
                <w:rFonts w:asciiTheme="minorHAnsi" w:hAnsiTheme="minorHAnsi" w:cstheme="minorHAnsi"/>
                <w:sz w:val="20"/>
                <w:szCs w:val="20"/>
              </w:rPr>
              <w:t xml:space="preserve"> </w:t>
            </w:r>
            <w:r w:rsidRPr="003835D0">
              <w:rPr>
                <w:rFonts w:asciiTheme="minorHAnsi" w:hAnsiTheme="minorHAnsi" w:cstheme="minorHAnsi"/>
                <w:sz w:val="20"/>
                <w:szCs w:val="20"/>
              </w:rPr>
              <w:t>team in place to</w:t>
            </w:r>
            <w:r w:rsidR="003835D0" w:rsidRPr="003835D0">
              <w:rPr>
                <w:rFonts w:asciiTheme="minorHAnsi" w:hAnsiTheme="minorHAnsi" w:cstheme="minorHAnsi"/>
                <w:sz w:val="20"/>
                <w:szCs w:val="20"/>
              </w:rPr>
              <w:t xml:space="preserve"> </w:t>
            </w:r>
            <w:r w:rsidRPr="003835D0">
              <w:rPr>
                <w:rFonts w:asciiTheme="minorHAnsi" w:hAnsiTheme="minorHAnsi" w:cstheme="minorHAnsi"/>
                <w:sz w:val="20"/>
                <w:szCs w:val="20"/>
              </w:rPr>
              <w:t>provide support to</w:t>
            </w:r>
          </w:p>
          <w:p w14:paraId="4F45172B" w14:textId="1A282766" w:rsidR="004409F5" w:rsidRPr="003835D0" w:rsidRDefault="004409F5" w:rsidP="004409F5">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lastRenderedPageBreak/>
              <w:t>families at all</w:t>
            </w:r>
            <w:r w:rsidR="003835D0" w:rsidRPr="003835D0">
              <w:rPr>
                <w:rFonts w:asciiTheme="minorHAnsi" w:hAnsiTheme="minorHAnsi" w:cstheme="minorHAnsi"/>
                <w:sz w:val="20"/>
                <w:szCs w:val="20"/>
              </w:rPr>
              <w:t xml:space="preserve"> l</w:t>
            </w:r>
            <w:r w:rsidRPr="003835D0">
              <w:rPr>
                <w:rFonts w:asciiTheme="minorHAnsi" w:hAnsiTheme="minorHAnsi" w:cstheme="minorHAnsi"/>
                <w:sz w:val="20"/>
                <w:szCs w:val="20"/>
              </w:rPr>
              <w:t>evels of need but</w:t>
            </w:r>
            <w:r w:rsidR="003835D0" w:rsidRPr="003835D0">
              <w:rPr>
                <w:rFonts w:asciiTheme="minorHAnsi" w:hAnsiTheme="minorHAnsi" w:cstheme="minorHAnsi"/>
                <w:sz w:val="20"/>
                <w:szCs w:val="20"/>
              </w:rPr>
              <w:t xml:space="preserve"> </w:t>
            </w:r>
            <w:r w:rsidRPr="003835D0">
              <w:rPr>
                <w:rFonts w:asciiTheme="minorHAnsi" w:hAnsiTheme="minorHAnsi" w:cstheme="minorHAnsi"/>
                <w:sz w:val="20"/>
                <w:szCs w:val="20"/>
              </w:rPr>
              <w:t>particularly in</w:t>
            </w:r>
            <w:r w:rsidR="003835D0" w:rsidRPr="003835D0">
              <w:rPr>
                <w:rFonts w:asciiTheme="minorHAnsi" w:hAnsiTheme="minorHAnsi" w:cstheme="minorHAnsi"/>
                <w:sz w:val="20"/>
                <w:szCs w:val="20"/>
              </w:rPr>
              <w:t xml:space="preserve"> </w:t>
            </w:r>
            <w:r w:rsidRPr="003835D0">
              <w:rPr>
                <w:rFonts w:asciiTheme="minorHAnsi" w:hAnsiTheme="minorHAnsi" w:cstheme="minorHAnsi"/>
                <w:sz w:val="20"/>
                <w:szCs w:val="20"/>
              </w:rPr>
              <w:t>relation to early</w:t>
            </w:r>
            <w:r w:rsidR="003835D0" w:rsidRPr="003835D0">
              <w:rPr>
                <w:rFonts w:asciiTheme="minorHAnsi" w:hAnsiTheme="minorHAnsi" w:cstheme="minorHAnsi"/>
                <w:sz w:val="20"/>
                <w:szCs w:val="20"/>
              </w:rPr>
              <w:t xml:space="preserve"> </w:t>
            </w:r>
            <w:r w:rsidRPr="003835D0">
              <w:rPr>
                <w:rFonts w:asciiTheme="minorHAnsi" w:hAnsiTheme="minorHAnsi" w:cstheme="minorHAnsi"/>
                <w:sz w:val="20"/>
                <w:szCs w:val="20"/>
              </w:rPr>
              <w:t>intervention and</w:t>
            </w:r>
          </w:p>
          <w:p w14:paraId="35C7B6B0" w14:textId="08329BFB" w:rsidR="004409F5" w:rsidRPr="003835D0" w:rsidRDefault="004409F5" w:rsidP="004409F5">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support including</w:t>
            </w:r>
            <w:r w:rsidR="003835D0">
              <w:rPr>
                <w:rFonts w:asciiTheme="minorHAnsi" w:hAnsiTheme="minorHAnsi" w:cstheme="minorHAnsi"/>
                <w:sz w:val="20"/>
                <w:szCs w:val="20"/>
              </w:rPr>
              <w:t xml:space="preserve"> </w:t>
            </w:r>
            <w:r w:rsidRPr="003835D0">
              <w:rPr>
                <w:rFonts w:asciiTheme="minorHAnsi" w:hAnsiTheme="minorHAnsi" w:cstheme="minorHAnsi"/>
                <w:sz w:val="20"/>
                <w:szCs w:val="20"/>
              </w:rPr>
              <w:t>parental</w:t>
            </w:r>
          </w:p>
          <w:p w14:paraId="3EA4EF22" w14:textId="3D002899" w:rsidR="004409F5" w:rsidRPr="003835D0" w:rsidRDefault="004409F5" w:rsidP="004409F5">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engagement.</w:t>
            </w:r>
            <w:r w:rsidR="003835D0">
              <w:rPr>
                <w:rFonts w:asciiTheme="minorHAnsi" w:hAnsiTheme="minorHAnsi" w:cstheme="minorHAnsi"/>
                <w:sz w:val="20"/>
                <w:szCs w:val="20"/>
              </w:rPr>
              <w:t xml:space="preserve"> i</w:t>
            </w:r>
            <w:r w:rsidRPr="003835D0">
              <w:rPr>
                <w:rFonts w:asciiTheme="minorHAnsi" w:hAnsiTheme="minorHAnsi" w:cstheme="minorHAnsi"/>
                <w:sz w:val="20"/>
                <w:szCs w:val="20"/>
              </w:rPr>
              <w:t>ncreased</w:t>
            </w:r>
          </w:p>
          <w:p w14:paraId="3E0026C7" w14:textId="360584C6" w:rsidR="003835D0" w:rsidRPr="003835D0" w:rsidRDefault="004409F5" w:rsidP="003835D0">
            <w:pPr>
              <w:suppressAutoHyphens w:val="0"/>
              <w:autoSpaceDE w:val="0"/>
              <w:adjustRightInd w:val="0"/>
              <w:spacing w:after="0" w:line="240" w:lineRule="auto"/>
              <w:rPr>
                <w:rFonts w:asciiTheme="minorHAnsi" w:hAnsiTheme="minorHAnsi" w:cstheme="minorHAnsi"/>
                <w:i/>
                <w:sz w:val="20"/>
                <w:szCs w:val="20"/>
              </w:rPr>
            </w:pPr>
            <w:r w:rsidRPr="003835D0">
              <w:rPr>
                <w:rFonts w:asciiTheme="minorHAnsi" w:hAnsiTheme="minorHAnsi" w:cstheme="minorHAnsi"/>
                <w:sz w:val="20"/>
                <w:szCs w:val="20"/>
              </w:rPr>
              <w:t>capacity within</w:t>
            </w:r>
            <w:r w:rsidR="003835D0">
              <w:rPr>
                <w:rFonts w:asciiTheme="minorHAnsi" w:hAnsiTheme="minorHAnsi" w:cstheme="minorHAnsi"/>
                <w:sz w:val="20"/>
                <w:szCs w:val="20"/>
              </w:rPr>
              <w:t xml:space="preserve"> </w:t>
            </w:r>
            <w:r w:rsidRPr="003835D0">
              <w:rPr>
                <w:rFonts w:asciiTheme="minorHAnsi" w:hAnsiTheme="minorHAnsi" w:cstheme="minorHAnsi"/>
                <w:sz w:val="20"/>
                <w:szCs w:val="20"/>
              </w:rPr>
              <w:t>the pastoral team</w:t>
            </w:r>
            <w:r w:rsidR="003835D0">
              <w:rPr>
                <w:rFonts w:asciiTheme="minorHAnsi" w:hAnsiTheme="minorHAnsi" w:cstheme="minorHAnsi"/>
                <w:sz w:val="20"/>
                <w:szCs w:val="20"/>
              </w:rPr>
              <w:t xml:space="preserve"> t</w:t>
            </w:r>
            <w:r w:rsidRPr="003835D0">
              <w:rPr>
                <w:rFonts w:asciiTheme="minorHAnsi" w:hAnsiTheme="minorHAnsi" w:cstheme="minorHAnsi"/>
                <w:sz w:val="20"/>
                <w:szCs w:val="20"/>
              </w:rPr>
              <w:t>o address issues</w:t>
            </w:r>
            <w:r w:rsidR="004A3363" w:rsidRPr="003835D0">
              <w:rPr>
                <w:rFonts w:asciiTheme="minorHAnsi" w:hAnsiTheme="minorHAnsi" w:cstheme="minorHAnsi"/>
                <w:sz w:val="20"/>
                <w:szCs w:val="20"/>
              </w:rPr>
              <w:t xml:space="preserve"> arising from the</w:t>
            </w:r>
            <w:r w:rsidR="003835D0">
              <w:rPr>
                <w:rFonts w:asciiTheme="minorHAnsi" w:hAnsiTheme="minorHAnsi" w:cstheme="minorHAnsi"/>
                <w:sz w:val="20"/>
                <w:szCs w:val="20"/>
              </w:rPr>
              <w:t xml:space="preserve"> </w:t>
            </w:r>
            <w:r w:rsidR="004A3363" w:rsidRPr="003835D0">
              <w:rPr>
                <w:rFonts w:asciiTheme="minorHAnsi" w:hAnsiTheme="minorHAnsi" w:cstheme="minorHAnsi"/>
                <w:sz w:val="20"/>
                <w:szCs w:val="20"/>
              </w:rPr>
              <w:t>pandemic.</w:t>
            </w:r>
          </w:p>
          <w:p w14:paraId="2A7D553C" w14:textId="44258408" w:rsidR="00E66558" w:rsidRPr="003835D0" w:rsidRDefault="00E66558" w:rsidP="004A3363">
            <w:pPr>
              <w:pStyle w:val="TableRow"/>
              <w:rPr>
                <w:rFonts w:asciiTheme="minorHAnsi" w:hAnsiTheme="minorHAnsi" w:cstheme="minorHAnsi"/>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B971B" w14:textId="77777777" w:rsidR="004A3363" w:rsidRPr="003835D0" w:rsidRDefault="004A3363" w:rsidP="004A3363">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lastRenderedPageBreak/>
              <w:t>EEF (+4)</w:t>
            </w:r>
          </w:p>
          <w:p w14:paraId="61FDD523" w14:textId="1EE58A99" w:rsidR="004A3363" w:rsidRPr="003835D0" w:rsidRDefault="004A3363" w:rsidP="004A3363">
            <w:pPr>
              <w:pStyle w:val="ListParagraph"/>
              <w:numPr>
                <w:ilvl w:val="0"/>
                <w:numId w:val="17"/>
              </w:num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Social and Emotional Learning – interventions which</w:t>
            </w:r>
            <w:r w:rsidR="003835D0">
              <w:rPr>
                <w:rFonts w:asciiTheme="minorHAnsi" w:hAnsiTheme="minorHAnsi" w:cstheme="minorHAnsi"/>
                <w:sz w:val="20"/>
                <w:szCs w:val="20"/>
              </w:rPr>
              <w:t xml:space="preserve"> </w:t>
            </w:r>
            <w:r w:rsidRPr="003835D0">
              <w:rPr>
                <w:rFonts w:asciiTheme="minorHAnsi" w:hAnsiTheme="minorHAnsi" w:cstheme="minorHAnsi"/>
                <w:sz w:val="20"/>
                <w:szCs w:val="20"/>
              </w:rPr>
              <w:t>target social and emotional learning seek to improve</w:t>
            </w:r>
            <w:r w:rsidR="003835D0" w:rsidRPr="003835D0">
              <w:rPr>
                <w:rFonts w:asciiTheme="minorHAnsi" w:hAnsiTheme="minorHAnsi" w:cstheme="minorHAnsi"/>
                <w:sz w:val="20"/>
                <w:szCs w:val="20"/>
              </w:rPr>
              <w:t xml:space="preserve"> </w:t>
            </w:r>
            <w:r w:rsidRPr="003835D0">
              <w:rPr>
                <w:rFonts w:asciiTheme="minorHAnsi" w:hAnsiTheme="minorHAnsi" w:cstheme="minorHAnsi"/>
                <w:sz w:val="20"/>
                <w:szCs w:val="20"/>
              </w:rPr>
              <w:t xml:space="preserve">pupil’s </w:t>
            </w:r>
            <w:r w:rsidR="003835D0">
              <w:rPr>
                <w:rFonts w:asciiTheme="minorHAnsi" w:hAnsiTheme="minorHAnsi" w:cstheme="minorHAnsi"/>
                <w:sz w:val="20"/>
                <w:szCs w:val="20"/>
              </w:rPr>
              <w:t xml:space="preserve">interaction </w:t>
            </w:r>
            <w:r w:rsidRPr="003835D0">
              <w:rPr>
                <w:rFonts w:asciiTheme="minorHAnsi" w:hAnsiTheme="minorHAnsi" w:cstheme="minorHAnsi"/>
                <w:sz w:val="20"/>
                <w:szCs w:val="20"/>
              </w:rPr>
              <w:lastRenderedPageBreak/>
              <w:t>with others and self-management of</w:t>
            </w:r>
            <w:r w:rsidR="003835D0" w:rsidRPr="003835D0">
              <w:rPr>
                <w:rFonts w:asciiTheme="minorHAnsi" w:hAnsiTheme="minorHAnsi" w:cstheme="minorHAnsi"/>
                <w:sz w:val="20"/>
                <w:szCs w:val="20"/>
              </w:rPr>
              <w:t xml:space="preserve"> </w:t>
            </w:r>
            <w:r w:rsidRPr="003835D0">
              <w:rPr>
                <w:rFonts w:asciiTheme="minorHAnsi" w:hAnsiTheme="minorHAnsi" w:cstheme="minorHAnsi"/>
                <w:sz w:val="20"/>
                <w:szCs w:val="20"/>
              </w:rPr>
              <w:t>emotions, rather than focusing directly on the academic</w:t>
            </w:r>
            <w:r w:rsidR="003835D0" w:rsidRPr="003835D0">
              <w:rPr>
                <w:rFonts w:asciiTheme="minorHAnsi" w:hAnsiTheme="minorHAnsi" w:cstheme="minorHAnsi"/>
                <w:sz w:val="20"/>
                <w:szCs w:val="20"/>
              </w:rPr>
              <w:t xml:space="preserve"> </w:t>
            </w:r>
            <w:r w:rsidRPr="003835D0">
              <w:rPr>
                <w:rFonts w:asciiTheme="minorHAnsi" w:hAnsiTheme="minorHAnsi" w:cstheme="minorHAnsi"/>
                <w:sz w:val="20"/>
                <w:szCs w:val="20"/>
              </w:rPr>
              <w:t>or cognitive elements of learning.</w:t>
            </w:r>
          </w:p>
          <w:p w14:paraId="52B07588" w14:textId="3F7D536C" w:rsidR="004A3363" w:rsidRPr="00E62F19" w:rsidRDefault="004A3363" w:rsidP="004A3363">
            <w:pPr>
              <w:pStyle w:val="ListParagraph"/>
              <w:numPr>
                <w:ilvl w:val="0"/>
                <w:numId w:val="17"/>
              </w:numPr>
              <w:suppressAutoHyphens w:val="0"/>
              <w:autoSpaceDE w:val="0"/>
              <w:adjustRightInd w:val="0"/>
              <w:spacing w:after="0" w:line="240" w:lineRule="auto"/>
              <w:rPr>
                <w:rFonts w:asciiTheme="minorHAnsi" w:hAnsiTheme="minorHAnsi" w:cstheme="minorHAnsi"/>
                <w:sz w:val="20"/>
                <w:szCs w:val="20"/>
              </w:rPr>
            </w:pPr>
            <w:r w:rsidRPr="00E62F19">
              <w:rPr>
                <w:rFonts w:asciiTheme="minorHAnsi" w:hAnsiTheme="minorHAnsi" w:cstheme="minorHAnsi"/>
                <w:sz w:val="20"/>
                <w:szCs w:val="20"/>
              </w:rPr>
              <w:t>SEL interventions might focus on the ways in which</w:t>
            </w:r>
            <w:r w:rsidR="00A1195A" w:rsidRPr="00E62F19">
              <w:rPr>
                <w:rFonts w:asciiTheme="minorHAnsi" w:hAnsiTheme="minorHAnsi" w:cstheme="minorHAnsi"/>
                <w:sz w:val="20"/>
                <w:szCs w:val="20"/>
              </w:rPr>
              <w:t xml:space="preserve"> </w:t>
            </w:r>
            <w:r w:rsidRPr="00E62F19">
              <w:rPr>
                <w:rFonts w:asciiTheme="minorHAnsi" w:hAnsiTheme="minorHAnsi" w:cstheme="minorHAnsi"/>
                <w:sz w:val="20"/>
                <w:szCs w:val="20"/>
              </w:rPr>
              <w:t>students work with (and alongside) their peers, teachers,</w:t>
            </w:r>
            <w:r w:rsidR="003835D0" w:rsidRPr="00E62F19">
              <w:rPr>
                <w:rFonts w:asciiTheme="minorHAnsi" w:hAnsiTheme="minorHAnsi" w:cstheme="minorHAnsi"/>
                <w:sz w:val="20"/>
                <w:szCs w:val="20"/>
              </w:rPr>
              <w:t xml:space="preserve"> </w:t>
            </w:r>
            <w:proofErr w:type="gramStart"/>
            <w:r w:rsidRPr="00E62F19">
              <w:rPr>
                <w:rFonts w:asciiTheme="minorHAnsi" w:hAnsiTheme="minorHAnsi" w:cstheme="minorHAnsi"/>
                <w:sz w:val="20"/>
                <w:szCs w:val="20"/>
              </w:rPr>
              <w:t>family</w:t>
            </w:r>
            <w:proofErr w:type="gramEnd"/>
            <w:r w:rsidRPr="00E62F19">
              <w:rPr>
                <w:rFonts w:asciiTheme="minorHAnsi" w:hAnsiTheme="minorHAnsi" w:cstheme="minorHAnsi"/>
                <w:sz w:val="20"/>
                <w:szCs w:val="20"/>
              </w:rPr>
              <w:t xml:space="preserve"> and community. These </w:t>
            </w:r>
            <w:proofErr w:type="gramStart"/>
            <w:r w:rsidRPr="00E62F19">
              <w:rPr>
                <w:rFonts w:asciiTheme="minorHAnsi" w:hAnsiTheme="minorHAnsi" w:cstheme="minorHAnsi"/>
                <w:sz w:val="20"/>
                <w:szCs w:val="20"/>
              </w:rPr>
              <w:t>include:</w:t>
            </w:r>
            <w:proofErr w:type="gramEnd"/>
            <w:r w:rsidRPr="00E62F19">
              <w:rPr>
                <w:rFonts w:asciiTheme="minorHAnsi" w:hAnsiTheme="minorHAnsi" w:cstheme="minorHAnsi"/>
                <w:sz w:val="20"/>
                <w:szCs w:val="20"/>
              </w:rPr>
              <w:t xml:space="preserve"> specialised</w:t>
            </w:r>
            <w:r w:rsidR="003835D0" w:rsidRPr="00E62F19">
              <w:rPr>
                <w:rFonts w:asciiTheme="minorHAnsi" w:hAnsiTheme="minorHAnsi" w:cstheme="minorHAnsi"/>
                <w:sz w:val="20"/>
                <w:szCs w:val="20"/>
              </w:rPr>
              <w:t xml:space="preserve"> </w:t>
            </w:r>
            <w:r w:rsidRPr="00E62F19">
              <w:rPr>
                <w:rFonts w:asciiTheme="minorHAnsi" w:hAnsiTheme="minorHAnsi" w:cstheme="minorHAnsi"/>
                <w:sz w:val="20"/>
                <w:szCs w:val="20"/>
              </w:rPr>
              <w:t>programmes which are targeted at students with</w:t>
            </w:r>
            <w:r w:rsidR="003835D0" w:rsidRPr="00E62F19">
              <w:rPr>
                <w:rFonts w:asciiTheme="minorHAnsi" w:hAnsiTheme="minorHAnsi" w:cstheme="minorHAnsi"/>
                <w:sz w:val="20"/>
                <w:szCs w:val="20"/>
              </w:rPr>
              <w:t xml:space="preserve"> p</w:t>
            </w:r>
            <w:r w:rsidRPr="00E62F19">
              <w:rPr>
                <w:rFonts w:asciiTheme="minorHAnsi" w:hAnsiTheme="minorHAnsi" w:cstheme="minorHAnsi"/>
                <w:sz w:val="20"/>
                <w:szCs w:val="20"/>
              </w:rPr>
              <w:t>articular social or emotional needs.</w:t>
            </w:r>
          </w:p>
          <w:p w14:paraId="45F635D8" w14:textId="77777777" w:rsidR="00A1195A" w:rsidRPr="00E62F19" w:rsidRDefault="00A1195A" w:rsidP="00A1195A">
            <w:pPr>
              <w:suppressAutoHyphens w:val="0"/>
              <w:autoSpaceDE w:val="0"/>
              <w:adjustRightInd w:val="0"/>
              <w:spacing w:after="0" w:line="240" w:lineRule="auto"/>
              <w:rPr>
                <w:rFonts w:asciiTheme="minorHAnsi" w:hAnsiTheme="minorHAnsi" w:cstheme="minorHAnsi"/>
                <w:sz w:val="20"/>
                <w:szCs w:val="20"/>
              </w:rPr>
            </w:pPr>
          </w:p>
          <w:p w14:paraId="2A7D553D" w14:textId="1B1F3C8B" w:rsidR="004A3363" w:rsidRPr="003835D0" w:rsidRDefault="004A3363" w:rsidP="003835D0">
            <w:pPr>
              <w:suppressAutoHyphens w:val="0"/>
              <w:autoSpaceDE w:val="0"/>
              <w:adjustRightInd w:val="0"/>
              <w:spacing w:after="0" w:line="240" w:lineRule="auto"/>
              <w:rPr>
                <w:rFonts w:asciiTheme="minorHAnsi" w:hAnsiTheme="minorHAnsi" w:cstheme="minorHAnsi"/>
                <w:color w:val="0000FF"/>
                <w:sz w:val="20"/>
                <w:szCs w:val="20"/>
                <w:highlight w:val="yellow"/>
              </w:rPr>
            </w:pPr>
            <w:r w:rsidRPr="00E62F19">
              <w:rPr>
                <w:rFonts w:asciiTheme="minorHAnsi" w:hAnsiTheme="minorHAnsi" w:cstheme="minorHAnsi"/>
                <w:color w:val="0000FF"/>
                <w:sz w:val="20"/>
                <w:szCs w:val="20"/>
              </w:rPr>
              <w:t>https://educationendowmentfoundation.org.uk/educationevidence/guidance-reports/primary-sel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63203BA" w:rsidR="00E66558" w:rsidRDefault="00E62F19">
            <w:pPr>
              <w:pStyle w:val="TableRowCentered"/>
              <w:jc w:val="left"/>
              <w:rPr>
                <w:sz w:val="22"/>
              </w:rPr>
            </w:pPr>
            <w:r>
              <w:rPr>
                <w:sz w:val="22"/>
              </w:rPr>
              <w:lastRenderedPageBreak/>
              <w:t>3</w:t>
            </w:r>
          </w:p>
        </w:tc>
      </w:tr>
      <w:tr w:rsidR="004A3363" w14:paraId="07380E6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E625" w14:textId="35B53114" w:rsidR="004A3363" w:rsidRPr="003835D0" w:rsidRDefault="004A3363" w:rsidP="004A3363">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Wellbeing and</w:t>
            </w:r>
            <w:r w:rsidR="003835D0">
              <w:rPr>
                <w:rFonts w:asciiTheme="minorHAnsi" w:hAnsiTheme="minorHAnsi" w:cstheme="minorHAnsi"/>
                <w:sz w:val="20"/>
                <w:szCs w:val="20"/>
              </w:rPr>
              <w:t xml:space="preserve"> </w:t>
            </w:r>
            <w:r w:rsidRPr="003835D0">
              <w:rPr>
                <w:rFonts w:asciiTheme="minorHAnsi" w:hAnsiTheme="minorHAnsi" w:cstheme="minorHAnsi"/>
                <w:sz w:val="20"/>
                <w:szCs w:val="20"/>
              </w:rPr>
              <w:t>Behaviour support</w:t>
            </w:r>
            <w:r w:rsidR="003835D0">
              <w:rPr>
                <w:rFonts w:asciiTheme="minorHAnsi" w:hAnsiTheme="minorHAnsi" w:cstheme="minorHAnsi"/>
                <w:sz w:val="20"/>
                <w:szCs w:val="20"/>
              </w:rPr>
              <w:t xml:space="preserve"> </w:t>
            </w:r>
            <w:r w:rsidRPr="003835D0">
              <w:rPr>
                <w:rFonts w:asciiTheme="minorHAnsi" w:hAnsiTheme="minorHAnsi" w:cstheme="minorHAnsi"/>
                <w:sz w:val="20"/>
                <w:szCs w:val="20"/>
              </w:rPr>
              <w:t>is based on three</w:t>
            </w:r>
          </w:p>
          <w:p w14:paraId="47E34E99" w14:textId="47C3CC1F" w:rsidR="004A3363" w:rsidRPr="003835D0" w:rsidRDefault="004A3363" w:rsidP="004A3363">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core values of be</w:t>
            </w:r>
            <w:r w:rsidR="003835D0">
              <w:rPr>
                <w:rFonts w:asciiTheme="minorHAnsi" w:hAnsiTheme="minorHAnsi" w:cstheme="minorHAnsi"/>
                <w:sz w:val="20"/>
                <w:szCs w:val="20"/>
              </w:rPr>
              <w:t xml:space="preserve"> </w:t>
            </w:r>
            <w:r w:rsidRPr="003835D0">
              <w:rPr>
                <w:rFonts w:asciiTheme="minorHAnsi" w:hAnsiTheme="minorHAnsi" w:cstheme="minorHAnsi"/>
                <w:sz w:val="20"/>
                <w:szCs w:val="20"/>
              </w:rPr>
              <w:t>ready, be</w:t>
            </w:r>
          </w:p>
          <w:p w14:paraId="1BD355FA" w14:textId="68A1733F" w:rsidR="004A3363" w:rsidRPr="003835D0" w:rsidRDefault="004A3363" w:rsidP="004A3363">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respectful and be</w:t>
            </w:r>
            <w:r w:rsidR="003835D0">
              <w:rPr>
                <w:rFonts w:asciiTheme="minorHAnsi" w:hAnsiTheme="minorHAnsi" w:cstheme="minorHAnsi"/>
                <w:sz w:val="20"/>
                <w:szCs w:val="20"/>
              </w:rPr>
              <w:t xml:space="preserve"> </w:t>
            </w:r>
            <w:r w:rsidRPr="003835D0">
              <w:rPr>
                <w:rFonts w:asciiTheme="minorHAnsi" w:hAnsiTheme="minorHAnsi" w:cstheme="minorHAnsi"/>
                <w:sz w:val="20"/>
                <w:szCs w:val="20"/>
              </w:rPr>
              <w:t>safe. An inclusion</w:t>
            </w:r>
            <w:r w:rsidR="003835D0">
              <w:rPr>
                <w:rFonts w:asciiTheme="minorHAnsi" w:hAnsiTheme="minorHAnsi" w:cstheme="minorHAnsi"/>
                <w:sz w:val="20"/>
                <w:szCs w:val="20"/>
              </w:rPr>
              <w:t xml:space="preserve"> </w:t>
            </w:r>
            <w:r w:rsidRPr="003835D0">
              <w:rPr>
                <w:rFonts w:asciiTheme="minorHAnsi" w:hAnsiTheme="minorHAnsi" w:cstheme="minorHAnsi"/>
                <w:sz w:val="20"/>
                <w:szCs w:val="20"/>
              </w:rPr>
              <w:t>team with specific</w:t>
            </w:r>
          </w:p>
          <w:p w14:paraId="40E03283" w14:textId="505B9B59" w:rsidR="004A3363" w:rsidRPr="003835D0" w:rsidRDefault="004A3363" w:rsidP="004A3363">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skills and training</w:t>
            </w:r>
            <w:r w:rsidR="003835D0">
              <w:rPr>
                <w:rFonts w:asciiTheme="minorHAnsi" w:hAnsiTheme="minorHAnsi" w:cstheme="minorHAnsi"/>
                <w:sz w:val="20"/>
                <w:szCs w:val="20"/>
              </w:rPr>
              <w:t xml:space="preserve"> </w:t>
            </w:r>
            <w:r w:rsidRPr="003835D0">
              <w:rPr>
                <w:rFonts w:asciiTheme="minorHAnsi" w:hAnsiTheme="minorHAnsi" w:cstheme="minorHAnsi"/>
                <w:sz w:val="20"/>
                <w:szCs w:val="20"/>
              </w:rPr>
              <w:t>to be responsive</w:t>
            </w:r>
            <w:r w:rsidR="003835D0">
              <w:rPr>
                <w:rFonts w:asciiTheme="minorHAnsi" w:hAnsiTheme="minorHAnsi" w:cstheme="minorHAnsi"/>
                <w:sz w:val="20"/>
                <w:szCs w:val="20"/>
              </w:rPr>
              <w:t xml:space="preserve"> </w:t>
            </w:r>
            <w:r w:rsidRPr="003835D0">
              <w:rPr>
                <w:rFonts w:asciiTheme="minorHAnsi" w:hAnsiTheme="minorHAnsi" w:cstheme="minorHAnsi"/>
                <w:sz w:val="20"/>
                <w:szCs w:val="20"/>
              </w:rPr>
              <w:t>to need and share</w:t>
            </w:r>
          </w:p>
          <w:p w14:paraId="670D956F" w14:textId="3609C189" w:rsidR="004A3363" w:rsidRPr="003835D0" w:rsidRDefault="004A3363" w:rsidP="004A3363">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practice across</w:t>
            </w:r>
            <w:r w:rsidR="003835D0">
              <w:rPr>
                <w:rFonts w:asciiTheme="minorHAnsi" w:hAnsiTheme="minorHAnsi" w:cstheme="minorHAnsi"/>
                <w:sz w:val="20"/>
                <w:szCs w:val="20"/>
              </w:rPr>
              <w:t xml:space="preserve"> </w:t>
            </w:r>
            <w:r w:rsidRPr="003835D0">
              <w:rPr>
                <w:rFonts w:asciiTheme="minorHAnsi" w:hAnsiTheme="minorHAnsi" w:cstheme="minorHAnsi"/>
                <w:sz w:val="20"/>
                <w:szCs w:val="20"/>
              </w:rPr>
              <w:t>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6AC63" w14:textId="77777777" w:rsidR="004A3363" w:rsidRPr="003835D0" w:rsidRDefault="004A3363" w:rsidP="004A3363">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EEF Improving behaviour in schools.</w:t>
            </w:r>
          </w:p>
          <w:p w14:paraId="725019BE" w14:textId="77777777" w:rsidR="004A3363" w:rsidRPr="003835D0" w:rsidRDefault="004A3363" w:rsidP="004A3363">
            <w:pPr>
              <w:suppressAutoHyphens w:val="0"/>
              <w:autoSpaceDE w:val="0"/>
              <w:adjustRightInd w:val="0"/>
              <w:spacing w:after="0" w:line="240" w:lineRule="auto"/>
              <w:rPr>
                <w:rFonts w:asciiTheme="minorHAnsi" w:hAnsiTheme="minorHAnsi" w:cstheme="minorHAnsi"/>
                <w:sz w:val="20"/>
                <w:szCs w:val="20"/>
              </w:rPr>
            </w:pPr>
            <w:r w:rsidRPr="003835D0">
              <w:rPr>
                <w:rFonts w:asciiTheme="minorHAnsi" w:hAnsiTheme="minorHAnsi" w:cstheme="minorHAnsi"/>
                <w:sz w:val="20"/>
                <w:szCs w:val="20"/>
              </w:rPr>
              <w:t>Key messages include:</w:t>
            </w:r>
          </w:p>
          <w:p w14:paraId="05F88EAE" w14:textId="096008E7" w:rsidR="004A3363" w:rsidRPr="00842FBA" w:rsidRDefault="004A3363" w:rsidP="00842FBA">
            <w:pPr>
              <w:pStyle w:val="ListParagraph"/>
              <w:numPr>
                <w:ilvl w:val="0"/>
                <w:numId w:val="18"/>
              </w:numPr>
              <w:suppressAutoHyphens w:val="0"/>
              <w:autoSpaceDE w:val="0"/>
              <w:adjustRightInd w:val="0"/>
              <w:spacing w:after="0" w:line="240" w:lineRule="auto"/>
              <w:rPr>
                <w:rFonts w:asciiTheme="minorHAnsi" w:hAnsiTheme="minorHAnsi" w:cstheme="minorHAnsi"/>
                <w:sz w:val="20"/>
                <w:szCs w:val="20"/>
              </w:rPr>
            </w:pPr>
            <w:r w:rsidRPr="00842FBA">
              <w:rPr>
                <w:rFonts w:asciiTheme="minorHAnsi" w:hAnsiTheme="minorHAnsi" w:cstheme="minorHAnsi"/>
                <w:sz w:val="20"/>
                <w:szCs w:val="20"/>
              </w:rPr>
              <w:t>Know and understand your pupils and their influences.</w:t>
            </w:r>
          </w:p>
          <w:p w14:paraId="2B86580B" w14:textId="3A1F7AB2" w:rsidR="004A3363" w:rsidRPr="00842FBA" w:rsidRDefault="004A3363" w:rsidP="00842FBA">
            <w:pPr>
              <w:pStyle w:val="ListParagraph"/>
              <w:numPr>
                <w:ilvl w:val="0"/>
                <w:numId w:val="18"/>
              </w:numPr>
              <w:suppressAutoHyphens w:val="0"/>
              <w:autoSpaceDE w:val="0"/>
              <w:adjustRightInd w:val="0"/>
              <w:spacing w:after="0" w:line="240" w:lineRule="auto"/>
              <w:rPr>
                <w:rFonts w:asciiTheme="minorHAnsi" w:hAnsiTheme="minorHAnsi" w:cstheme="minorHAnsi"/>
                <w:sz w:val="20"/>
                <w:szCs w:val="20"/>
              </w:rPr>
            </w:pPr>
            <w:r w:rsidRPr="00842FBA">
              <w:rPr>
                <w:rFonts w:asciiTheme="minorHAnsi" w:hAnsiTheme="minorHAnsi" w:cstheme="minorHAnsi"/>
                <w:sz w:val="20"/>
                <w:szCs w:val="20"/>
              </w:rPr>
              <w:t>Use targeted approaches to meet the needs of</w:t>
            </w:r>
          </w:p>
          <w:p w14:paraId="5BEC65A0" w14:textId="77777777" w:rsidR="004A3363" w:rsidRPr="00842FBA" w:rsidRDefault="004A3363" w:rsidP="00842FBA">
            <w:pPr>
              <w:pStyle w:val="ListParagraph"/>
              <w:numPr>
                <w:ilvl w:val="0"/>
                <w:numId w:val="18"/>
              </w:numPr>
              <w:suppressAutoHyphens w:val="0"/>
              <w:autoSpaceDE w:val="0"/>
              <w:adjustRightInd w:val="0"/>
              <w:spacing w:after="0" w:line="240" w:lineRule="auto"/>
              <w:rPr>
                <w:rFonts w:asciiTheme="minorHAnsi" w:hAnsiTheme="minorHAnsi" w:cstheme="minorHAnsi"/>
                <w:sz w:val="20"/>
                <w:szCs w:val="20"/>
              </w:rPr>
            </w:pPr>
            <w:r w:rsidRPr="00842FBA">
              <w:rPr>
                <w:rFonts w:asciiTheme="minorHAnsi" w:hAnsiTheme="minorHAnsi" w:cstheme="minorHAnsi"/>
                <w:sz w:val="20"/>
                <w:szCs w:val="20"/>
              </w:rPr>
              <w:t>individuals in your school</w:t>
            </w:r>
          </w:p>
          <w:p w14:paraId="00CB1E78" w14:textId="39A4FB96" w:rsidR="004A3363" w:rsidRPr="00842FBA" w:rsidRDefault="004A3363" w:rsidP="00842FBA">
            <w:pPr>
              <w:pStyle w:val="ListParagraph"/>
              <w:numPr>
                <w:ilvl w:val="0"/>
                <w:numId w:val="18"/>
              </w:numPr>
              <w:suppressAutoHyphens w:val="0"/>
              <w:autoSpaceDE w:val="0"/>
              <w:adjustRightInd w:val="0"/>
              <w:spacing w:after="0" w:line="240" w:lineRule="auto"/>
              <w:rPr>
                <w:rFonts w:asciiTheme="minorHAnsi" w:hAnsiTheme="minorHAnsi" w:cstheme="minorHAnsi"/>
                <w:sz w:val="20"/>
                <w:szCs w:val="20"/>
              </w:rPr>
            </w:pPr>
            <w:r w:rsidRPr="00842FBA">
              <w:rPr>
                <w:rFonts w:asciiTheme="minorHAnsi" w:hAnsiTheme="minorHAnsi" w:cstheme="minorHAnsi"/>
                <w:sz w:val="20"/>
                <w:szCs w:val="20"/>
              </w:rPr>
              <w:t>Consistency and coherence at a whole-school level are</w:t>
            </w:r>
            <w:r w:rsidR="00842FBA" w:rsidRPr="00842FBA">
              <w:rPr>
                <w:rFonts w:asciiTheme="minorHAnsi" w:hAnsiTheme="minorHAnsi" w:cstheme="minorHAnsi"/>
                <w:sz w:val="20"/>
                <w:szCs w:val="20"/>
              </w:rPr>
              <w:t xml:space="preserve"> </w:t>
            </w:r>
            <w:r w:rsidRPr="00842FBA">
              <w:rPr>
                <w:rFonts w:asciiTheme="minorHAnsi" w:hAnsiTheme="minorHAnsi" w:cstheme="minorHAnsi"/>
                <w:sz w:val="20"/>
                <w:szCs w:val="20"/>
              </w:rPr>
              <w:t>paramount.</w:t>
            </w:r>
          </w:p>
          <w:p w14:paraId="0B5CA183" w14:textId="0739E858" w:rsidR="004A3363" w:rsidRPr="00842FBA" w:rsidRDefault="004A3363" w:rsidP="00842FBA">
            <w:pPr>
              <w:pStyle w:val="ListParagraph"/>
              <w:numPr>
                <w:ilvl w:val="0"/>
                <w:numId w:val="18"/>
              </w:numPr>
              <w:suppressAutoHyphens w:val="0"/>
              <w:autoSpaceDE w:val="0"/>
              <w:adjustRightInd w:val="0"/>
              <w:spacing w:after="0" w:line="240" w:lineRule="auto"/>
              <w:rPr>
                <w:rFonts w:asciiTheme="minorHAnsi" w:hAnsiTheme="minorHAnsi" w:cstheme="minorHAnsi"/>
                <w:sz w:val="20"/>
                <w:szCs w:val="20"/>
              </w:rPr>
            </w:pPr>
            <w:r w:rsidRPr="00842FBA">
              <w:rPr>
                <w:rFonts w:asciiTheme="minorHAnsi" w:hAnsiTheme="minorHAnsi" w:cstheme="minorHAnsi"/>
                <w:sz w:val="20"/>
                <w:szCs w:val="20"/>
              </w:rPr>
              <w:t>Teach learning behaviours alongside managing</w:t>
            </w:r>
          </w:p>
          <w:p w14:paraId="7BACCFBE" w14:textId="77777777" w:rsidR="004A3363" w:rsidRPr="00842FBA" w:rsidRDefault="004A3363" w:rsidP="00842FBA">
            <w:pPr>
              <w:pStyle w:val="ListParagraph"/>
              <w:numPr>
                <w:ilvl w:val="0"/>
                <w:numId w:val="18"/>
              </w:numPr>
              <w:suppressAutoHyphens w:val="0"/>
              <w:autoSpaceDE w:val="0"/>
              <w:adjustRightInd w:val="0"/>
              <w:spacing w:after="0" w:line="240" w:lineRule="auto"/>
              <w:rPr>
                <w:rFonts w:asciiTheme="minorHAnsi" w:hAnsiTheme="minorHAnsi" w:cstheme="minorHAnsi"/>
                <w:sz w:val="20"/>
                <w:szCs w:val="20"/>
              </w:rPr>
            </w:pPr>
            <w:r w:rsidRPr="00842FBA">
              <w:rPr>
                <w:rFonts w:asciiTheme="minorHAnsi" w:hAnsiTheme="minorHAnsi" w:cstheme="minorHAnsi"/>
                <w:sz w:val="20"/>
                <w:szCs w:val="20"/>
              </w:rPr>
              <w:t>misbehaviour.</w:t>
            </w:r>
          </w:p>
          <w:p w14:paraId="63650952" w14:textId="6742B174" w:rsidR="004A3363" w:rsidRDefault="004A4589" w:rsidP="004A3363">
            <w:pPr>
              <w:suppressAutoHyphens w:val="0"/>
              <w:autoSpaceDE w:val="0"/>
              <w:adjustRightInd w:val="0"/>
              <w:spacing w:after="0" w:line="240" w:lineRule="auto"/>
              <w:rPr>
                <w:rFonts w:asciiTheme="minorHAnsi" w:hAnsiTheme="minorHAnsi" w:cstheme="minorHAnsi"/>
                <w:color w:val="0000FF"/>
                <w:sz w:val="20"/>
                <w:szCs w:val="20"/>
              </w:rPr>
            </w:pPr>
            <w:hyperlink r:id="rId13" w:history="1">
              <w:r w:rsidR="00842FBA" w:rsidRPr="002334EF">
                <w:rPr>
                  <w:rStyle w:val="Hyperlink"/>
                  <w:rFonts w:asciiTheme="minorHAnsi" w:hAnsiTheme="minorHAnsi" w:cstheme="minorHAnsi"/>
                  <w:sz w:val="20"/>
                  <w:szCs w:val="20"/>
                </w:rPr>
                <w:t>https://educationendowmentfoundation.org.uk/educationevidence/guidance-reports/behaviour</w:t>
              </w:r>
            </w:hyperlink>
          </w:p>
          <w:p w14:paraId="0F2AAF4D" w14:textId="3599ABEA" w:rsidR="00842FBA" w:rsidRPr="00842FBA" w:rsidRDefault="00842FBA" w:rsidP="004A3363">
            <w:pPr>
              <w:suppressAutoHyphens w:val="0"/>
              <w:autoSpaceDE w:val="0"/>
              <w:adjustRightInd w:val="0"/>
              <w:spacing w:after="0" w:line="240" w:lineRule="auto"/>
              <w:rPr>
                <w:rFonts w:asciiTheme="minorHAnsi" w:hAnsiTheme="minorHAnsi" w:cstheme="minorHAnsi"/>
                <w:color w:val="0000FF"/>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3C6A1" w14:textId="77C5E29D" w:rsidR="004A3363" w:rsidRDefault="00E62F19">
            <w:pPr>
              <w:pStyle w:val="TableRowCentered"/>
              <w:jc w:val="left"/>
              <w:rPr>
                <w:sz w:val="22"/>
              </w:rPr>
            </w:pPr>
            <w:r>
              <w:rPr>
                <w:sz w:val="22"/>
              </w:rPr>
              <w:t>3</w:t>
            </w:r>
          </w:p>
        </w:tc>
      </w:tr>
      <w:tr w:rsidR="004A3363" w14:paraId="6F111B4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FB47" w14:textId="3DF62615" w:rsidR="004A3363" w:rsidRPr="00842FBA" w:rsidRDefault="004A3363" w:rsidP="004A3363">
            <w:pPr>
              <w:suppressAutoHyphens w:val="0"/>
              <w:autoSpaceDE w:val="0"/>
              <w:adjustRightInd w:val="0"/>
              <w:spacing w:after="0" w:line="240" w:lineRule="auto"/>
              <w:rPr>
                <w:rFonts w:asciiTheme="minorHAnsi" w:hAnsiTheme="minorHAnsi" w:cstheme="minorHAnsi"/>
                <w:sz w:val="20"/>
                <w:szCs w:val="20"/>
              </w:rPr>
            </w:pPr>
            <w:r w:rsidRPr="00842FBA">
              <w:rPr>
                <w:rFonts w:asciiTheme="minorHAnsi" w:hAnsiTheme="minorHAnsi" w:cstheme="minorHAnsi"/>
                <w:sz w:val="20"/>
                <w:szCs w:val="20"/>
              </w:rPr>
              <w:t>Providing a wide</w:t>
            </w:r>
            <w:r w:rsidR="00842FBA" w:rsidRPr="00842FBA">
              <w:rPr>
                <w:rFonts w:asciiTheme="minorHAnsi" w:hAnsiTheme="minorHAnsi" w:cstheme="minorHAnsi"/>
                <w:sz w:val="20"/>
                <w:szCs w:val="20"/>
              </w:rPr>
              <w:t xml:space="preserve"> </w:t>
            </w:r>
            <w:r w:rsidRPr="00842FBA">
              <w:rPr>
                <w:rFonts w:asciiTheme="minorHAnsi" w:hAnsiTheme="minorHAnsi" w:cstheme="minorHAnsi"/>
                <w:sz w:val="20"/>
                <w:szCs w:val="20"/>
              </w:rPr>
              <w:t>variety of</w:t>
            </w:r>
          </w:p>
          <w:p w14:paraId="28740584" w14:textId="713A64D9" w:rsidR="004A3363" w:rsidRPr="00842FBA" w:rsidRDefault="00842FBA" w:rsidP="004A3363">
            <w:pPr>
              <w:suppressAutoHyphens w:val="0"/>
              <w:autoSpaceDE w:val="0"/>
              <w:adjustRightInd w:val="0"/>
              <w:spacing w:after="0" w:line="240" w:lineRule="auto"/>
              <w:rPr>
                <w:rFonts w:asciiTheme="minorHAnsi" w:hAnsiTheme="minorHAnsi" w:cstheme="minorHAnsi"/>
                <w:sz w:val="20"/>
                <w:szCs w:val="20"/>
              </w:rPr>
            </w:pPr>
            <w:r w:rsidRPr="00842FBA">
              <w:rPr>
                <w:rFonts w:asciiTheme="minorHAnsi" w:hAnsiTheme="minorHAnsi" w:cstheme="minorHAnsi"/>
                <w:sz w:val="20"/>
                <w:szCs w:val="20"/>
              </w:rPr>
              <w:t>E</w:t>
            </w:r>
            <w:r w:rsidR="004A3363" w:rsidRPr="00842FBA">
              <w:rPr>
                <w:rFonts w:asciiTheme="minorHAnsi" w:hAnsiTheme="minorHAnsi" w:cstheme="minorHAnsi"/>
                <w:sz w:val="20"/>
                <w:szCs w:val="20"/>
              </w:rPr>
              <w:t>nrichment</w:t>
            </w:r>
            <w:r w:rsidRPr="00842FBA">
              <w:rPr>
                <w:rFonts w:asciiTheme="minorHAnsi" w:hAnsiTheme="minorHAnsi" w:cstheme="minorHAnsi"/>
                <w:sz w:val="20"/>
                <w:szCs w:val="20"/>
              </w:rPr>
              <w:t xml:space="preserve"> </w:t>
            </w:r>
            <w:r w:rsidR="004A3363" w:rsidRPr="00842FBA">
              <w:rPr>
                <w:rFonts w:asciiTheme="minorHAnsi" w:hAnsiTheme="minorHAnsi" w:cstheme="minorHAnsi"/>
                <w:sz w:val="20"/>
                <w:szCs w:val="20"/>
              </w:rPr>
              <w:t>experiences for all</w:t>
            </w:r>
            <w:r w:rsidRPr="00842FBA">
              <w:rPr>
                <w:rFonts w:asciiTheme="minorHAnsi" w:hAnsiTheme="minorHAnsi" w:cstheme="minorHAnsi"/>
                <w:sz w:val="20"/>
                <w:szCs w:val="20"/>
              </w:rPr>
              <w:t xml:space="preserve"> </w:t>
            </w:r>
            <w:r w:rsidR="004A3363" w:rsidRPr="00842FBA">
              <w:rPr>
                <w:rFonts w:asciiTheme="minorHAnsi" w:hAnsiTheme="minorHAnsi" w:cstheme="minorHAnsi"/>
                <w:sz w:val="20"/>
                <w:szCs w:val="20"/>
              </w:rPr>
              <w:t>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E410" w14:textId="46843199" w:rsidR="004A3363" w:rsidRPr="00842FBA" w:rsidRDefault="004A3363" w:rsidP="004A3363">
            <w:pPr>
              <w:suppressAutoHyphens w:val="0"/>
              <w:autoSpaceDE w:val="0"/>
              <w:adjustRightInd w:val="0"/>
              <w:spacing w:after="0" w:line="240" w:lineRule="auto"/>
              <w:rPr>
                <w:rFonts w:asciiTheme="minorHAnsi" w:hAnsiTheme="minorHAnsi" w:cstheme="minorHAnsi"/>
                <w:color w:val="000000"/>
                <w:sz w:val="20"/>
                <w:szCs w:val="20"/>
              </w:rPr>
            </w:pPr>
            <w:r w:rsidRPr="00842FBA">
              <w:rPr>
                <w:rFonts w:asciiTheme="minorHAnsi" w:hAnsiTheme="minorHAnsi" w:cstheme="minorHAnsi"/>
                <w:sz w:val="20"/>
                <w:szCs w:val="20"/>
              </w:rPr>
              <w:t xml:space="preserve">Pupils have limited experiences and rarely travel </w:t>
            </w:r>
            <w:r w:rsidRPr="00842FBA">
              <w:rPr>
                <w:rFonts w:asciiTheme="minorHAnsi" w:hAnsiTheme="minorHAnsi" w:cstheme="minorHAnsi"/>
                <w:color w:val="000000"/>
                <w:sz w:val="20"/>
                <w:szCs w:val="20"/>
              </w:rPr>
              <w:t>outside of</w:t>
            </w:r>
            <w:r w:rsidR="00842FBA">
              <w:rPr>
                <w:rFonts w:asciiTheme="minorHAnsi" w:hAnsiTheme="minorHAnsi" w:cstheme="minorHAnsi"/>
                <w:color w:val="000000"/>
                <w:sz w:val="20"/>
                <w:szCs w:val="20"/>
              </w:rPr>
              <w:t xml:space="preserve"> </w:t>
            </w:r>
            <w:r w:rsidRPr="00842FBA">
              <w:rPr>
                <w:rFonts w:asciiTheme="minorHAnsi" w:hAnsiTheme="minorHAnsi" w:cstheme="minorHAnsi"/>
                <w:color w:val="000000"/>
                <w:sz w:val="20"/>
                <w:szCs w:val="20"/>
              </w:rPr>
              <w:t>their immediate proximity. Breadth and depth of experiences</w:t>
            </w:r>
            <w:r w:rsidR="00842FBA">
              <w:rPr>
                <w:rFonts w:asciiTheme="minorHAnsi" w:hAnsiTheme="minorHAnsi" w:cstheme="minorHAnsi"/>
                <w:color w:val="000000"/>
                <w:sz w:val="20"/>
                <w:szCs w:val="20"/>
              </w:rPr>
              <w:t xml:space="preserve"> </w:t>
            </w:r>
            <w:r w:rsidRPr="00842FBA">
              <w:rPr>
                <w:rFonts w:asciiTheme="minorHAnsi" w:hAnsiTheme="minorHAnsi" w:cstheme="minorHAnsi"/>
                <w:color w:val="000000"/>
                <w:sz w:val="20"/>
                <w:szCs w:val="20"/>
              </w:rPr>
              <w:t>will help to strengthen pupils’ knowledge and understanding</w:t>
            </w:r>
            <w:r w:rsidR="00842FBA">
              <w:rPr>
                <w:rFonts w:asciiTheme="minorHAnsi" w:hAnsiTheme="minorHAnsi" w:cstheme="minorHAnsi"/>
                <w:color w:val="000000"/>
                <w:sz w:val="20"/>
                <w:szCs w:val="20"/>
              </w:rPr>
              <w:t xml:space="preserve"> </w:t>
            </w:r>
            <w:r w:rsidRPr="00842FBA">
              <w:rPr>
                <w:rFonts w:asciiTheme="minorHAnsi" w:hAnsiTheme="minorHAnsi" w:cstheme="minorHAnsi"/>
                <w:color w:val="000000"/>
                <w:sz w:val="20"/>
                <w:szCs w:val="20"/>
              </w:rPr>
              <w:t>the wider world.</w:t>
            </w:r>
          </w:p>
          <w:p w14:paraId="060460F7" w14:textId="2F503318" w:rsidR="004A3363" w:rsidRPr="00842FBA" w:rsidRDefault="004A3363" w:rsidP="004A3363">
            <w:pPr>
              <w:suppressAutoHyphens w:val="0"/>
              <w:autoSpaceDE w:val="0"/>
              <w:adjustRightInd w:val="0"/>
              <w:spacing w:after="0" w:line="240" w:lineRule="auto"/>
              <w:rPr>
                <w:rFonts w:asciiTheme="minorHAnsi" w:hAnsiTheme="minorHAnsi" w:cstheme="minorHAnsi"/>
                <w:color w:val="000000"/>
                <w:sz w:val="20"/>
                <w:szCs w:val="20"/>
              </w:rPr>
            </w:pPr>
            <w:r w:rsidRPr="00842FBA">
              <w:rPr>
                <w:rFonts w:asciiTheme="minorHAnsi" w:hAnsiTheme="minorHAnsi" w:cstheme="minorHAnsi"/>
                <w:color w:val="000000"/>
                <w:sz w:val="20"/>
                <w:szCs w:val="20"/>
              </w:rPr>
              <w:t>Research by the Education Endowment Foundation has</w:t>
            </w:r>
            <w:r w:rsidR="00842FBA">
              <w:rPr>
                <w:rFonts w:asciiTheme="minorHAnsi" w:hAnsiTheme="minorHAnsi" w:cstheme="minorHAnsi"/>
                <w:color w:val="000000"/>
                <w:sz w:val="20"/>
                <w:szCs w:val="20"/>
              </w:rPr>
              <w:t xml:space="preserve"> </w:t>
            </w:r>
            <w:r w:rsidRPr="00842FBA">
              <w:rPr>
                <w:rFonts w:asciiTheme="minorHAnsi" w:hAnsiTheme="minorHAnsi" w:cstheme="minorHAnsi"/>
                <w:color w:val="000000"/>
                <w:sz w:val="20"/>
                <w:szCs w:val="20"/>
              </w:rPr>
              <w:t>found a link between enrichment and higher attainment in</w:t>
            </w:r>
            <w:r w:rsidR="00842FBA">
              <w:rPr>
                <w:rFonts w:asciiTheme="minorHAnsi" w:hAnsiTheme="minorHAnsi" w:cstheme="minorHAnsi"/>
                <w:color w:val="000000"/>
                <w:sz w:val="20"/>
                <w:szCs w:val="20"/>
              </w:rPr>
              <w:t xml:space="preserve"> </w:t>
            </w:r>
            <w:r w:rsidRPr="00842FBA">
              <w:rPr>
                <w:rFonts w:asciiTheme="minorHAnsi" w:hAnsiTheme="minorHAnsi" w:cstheme="minorHAnsi"/>
                <w:color w:val="000000"/>
                <w:sz w:val="20"/>
                <w:szCs w:val="20"/>
              </w:rPr>
              <w:t>reading and maths.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88632" w14:textId="7D939E89" w:rsidR="004A3363" w:rsidRDefault="00E62F19">
            <w:pPr>
              <w:pStyle w:val="TableRowCentered"/>
              <w:jc w:val="left"/>
              <w:rPr>
                <w:sz w:val="22"/>
              </w:rPr>
            </w:pPr>
            <w:r>
              <w:rPr>
                <w:sz w:val="22"/>
              </w:rPr>
              <w:t>1</w:t>
            </w:r>
          </w:p>
        </w:tc>
      </w:tr>
    </w:tbl>
    <w:p w14:paraId="2A7D5540" w14:textId="77777777" w:rsidR="00E66558" w:rsidRDefault="00E66558">
      <w:pPr>
        <w:spacing w:before="240" w:after="0"/>
        <w:rPr>
          <w:b/>
          <w:bCs/>
          <w:color w:val="104F75"/>
          <w:sz w:val="28"/>
          <w:szCs w:val="28"/>
        </w:rPr>
      </w:pPr>
    </w:p>
    <w:p w14:paraId="2A7D5541" w14:textId="3D066C88" w:rsidR="00E66558" w:rsidRDefault="009D71E8" w:rsidP="00120AB1">
      <w:r>
        <w:rPr>
          <w:b/>
          <w:bCs/>
          <w:color w:val="104F75"/>
          <w:sz w:val="28"/>
          <w:szCs w:val="28"/>
        </w:rPr>
        <w:t>Total budgeted cost: £</w:t>
      </w:r>
      <w:r w:rsidR="00E15FAE">
        <w:rPr>
          <w:b/>
          <w:bCs/>
          <w:color w:val="104F75"/>
          <w:sz w:val="28"/>
          <w:szCs w:val="28"/>
        </w:rPr>
        <w:t>93.500 (</w:t>
      </w:r>
      <w:r w:rsidR="00E15FAE" w:rsidRPr="00C35511">
        <w:rPr>
          <w:b/>
          <w:bCs/>
          <w:color w:val="104F75"/>
          <w:sz w:val="20"/>
          <w:szCs w:val="20"/>
        </w:rPr>
        <w:t xml:space="preserve">other monies to be </w:t>
      </w:r>
      <w:r w:rsidR="00C35511" w:rsidRPr="00C35511">
        <w:rPr>
          <w:b/>
          <w:bCs/>
          <w:color w:val="104F75"/>
          <w:sz w:val="20"/>
          <w:szCs w:val="20"/>
        </w:rPr>
        <w:t>supplemented</w:t>
      </w:r>
      <w:r w:rsidR="00E15FAE" w:rsidRPr="00C35511">
        <w:rPr>
          <w:b/>
          <w:bCs/>
          <w:color w:val="104F75"/>
          <w:sz w:val="20"/>
          <w:szCs w:val="20"/>
        </w:rPr>
        <w:t xml:space="preserve"> through school budget.</w:t>
      </w:r>
      <w:r w:rsidR="00C35511">
        <w:rPr>
          <w:b/>
          <w:bCs/>
          <w:color w:val="104F75"/>
          <w:sz w:val="20"/>
          <w:szCs w:val="20"/>
        </w:rPr>
        <w: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1268E9F1" w14:textId="77777777" w:rsidR="00E66558" w:rsidRDefault="009D71E8">
            <w:pPr>
              <w:rPr>
                <w:i/>
                <w:lang w:eastAsia="en-US"/>
              </w:rPr>
            </w:pPr>
            <w:r>
              <w:rPr>
                <w:i/>
                <w:lang w:eastAsia="en-US"/>
              </w:rPr>
              <w:t xml:space="preserve">If last year marked the end of a previous pupil premium strategy plan, what is your assessment of how successfully the intended outcomes of that plan were met? </w:t>
            </w:r>
          </w:p>
          <w:p w14:paraId="4B2FF6B8" w14:textId="584463E8" w:rsidR="006F1B5A" w:rsidRDefault="006F1B5A">
            <w:r>
              <w:t xml:space="preserve">See Pupil Premium Impact Report attached </w:t>
            </w:r>
            <w:r w:rsidR="001F0D63">
              <w:t>below</w:t>
            </w:r>
            <w:r w:rsidR="00B1438B">
              <w:t xml:space="preserve"> and on school website</w:t>
            </w:r>
          </w:p>
          <w:bookmarkStart w:id="17" w:name="_MON_1703332457"/>
          <w:bookmarkEnd w:id="17"/>
          <w:p w14:paraId="2A7D5546" w14:textId="35DC8973" w:rsidR="001E79C1" w:rsidRDefault="001F0D63">
            <w:r>
              <w:object w:dxaOrig="1482" w:dyaOrig="963" w14:anchorId="52B99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4.15pt;height:48.1pt" o:ole="">
                  <v:imagedata r:id="rId14" o:title=""/>
                </v:shape>
                <o:OLEObject Type="Embed" ProgID="Word.Document.8" ShapeID="_x0000_i1032" DrawAspect="Icon" ObjectID="_1703332562" r:id="rId15">
                  <o:FieldCodes>\s</o:FieldCodes>
                </o:OLEObject>
              </w:object>
            </w:r>
          </w:p>
        </w:tc>
      </w:tr>
    </w:tbl>
    <w:p w14:paraId="2A7D5548" w14:textId="107DB4FF"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C525469" w:rsidR="00E66558" w:rsidRDefault="00960049">
            <w:pPr>
              <w:pStyle w:val="TableRow"/>
            </w:pPr>
            <w:r>
              <w:t>Reading Plus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4B55430" w:rsidR="00E66558" w:rsidRDefault="00960049">
            <w:pPr>
              <w:pStyle w:val="TableRowCentered"/>
              <w:jc w:val="left"/>
            </w:pPr>
            <w:r>
              <w:t>Hybrid Learning</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69C19E8" w:rsidR="00E66558" w:rsidRDefault="00A1195A">
            <w:pPr>
              <w:pStyle w:val="TableRow"/>
            </w:pPr>
            <w:r>
              <w:t>Speech and Language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C6D5565" w:rsidR="00E66558" w:rsidRDefault="00A1195A">
            <w:pPr>
              <w:pStyle w:val="TableRowCentered"/>
              <w:jc w:val="left"/>
            </w:pPr>
            <w:r>
              <w:t>Speech link Multimedia</w:t>
            </w:r>
          </w:p>
        </w:tc>
      </w:tr>
      <w:tr w:rsidR="00A1195A" w14:paraId="7A327BA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1B40" w14:textId="4B943FB6" w:rsidR="00A1195A" w:rsidRDefault="00A1195A">
            <w:pPr>
              <w:pStyle w:val="TableRow"/>
            </w:pPr>
            <w:r>
              <w:t xml:space="preserve">Times Table </w:t>
            </w:r>
            <w:proofErr w:type="spellStart"/>
            <w: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1FDE" w14:textId="3ED8094B" w:rsidR="00A1195A" w:rsidRDefault="00A1195A">
            <w:pPr>
              <w:pStyle w:val="TableRowCentered"/>
              <w:jc w:val="left"/>
            </w:pPr>
            <w:r>
              <w:t>Maths Circle</w:t>
            </w:r>
          </w:p>
        </w:tc>
      </w:tr>
      <w:tr w:rsidR="00A1195A" w14:paraId="228CD20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601C1" w14:textId="77777777" w:rsidR="00A1195A" w:rsidRDefault="00A1195A">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E165D" w14:textId="77777777" w:rsidR="00A1195A" w:rsidRDefault="00A1195A">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lastRenderedPageBreak/>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0EF1F21" w:rsidR="00E66558" w:rsidRDefault="00960049">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17C3AE5C" w:rsidR="00E66558" w:rsidRDefault="00E66558">
      <w:pPr>
        <w:pStyle w:val="Heading1"/>
      </w:pPr>
    </w:p>
    <w:bookmarkEnd w:id="14"/>
    <w:bookmarkEnd w:id="15"/>
    <w:bookmarkEnd w:id="16"/>
    <w:p w14:paraId="2A7D5564" w14:textId="77777777" w:rsidR="00E66558" w:rsidRDefault="00E66558"/>
    <w:sectPr w:rsidR="00E66558">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04982" w14:textId="77777777" w:rsidR="004A4589" w:rsidRDefault="004A4589">
      <w:pPr>
        <w:spacing w:after="0" w:line="240" w:lineRule="auto"/>
      </w:pPr>
      <w:r>
        <w:separator/>
      </w:r>
    </w:p>
  </w:endnote>
  <w:endnote w:type="continuationSeparator" w:id="0">
    <w:p w14:paraId="4C63CCF2" w14:textId="77777777" w:rsidR="004A4589" w:rsidRDefault="004A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4">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54BE" w14:textId="77777777" w:rsidR="00B1477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F3E47" w14:textId="77777777" w:rsidR="004A4589" w:rsidRDefault="004A4589">
      <w:pPr>
        <w:spacing w:after="0" w:line="240" w:lineRule="auto"/>
      </w:pPr>
      <w:r>
        <w:separator/>
      </w:r>
    </w:p>
  </w:footnote>
  <w:footnote w:type="continuationSeparator" w:id="0">
    <w:p w14:paraId="4D2CD23D" w14:textId="77777777" w:rsidR="004A4589" w:rsidRDefault="004A4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B2DBA"/>
    <w:multiLevelType w:val="hybridMultilevel"/>
    <w:tmpl w:val="74F8C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9F5D22"/>
    <w:multiLevelType w:val="hybridMultilevel"/>
    <w:tmpl w:val="8C425F94"/>
    <w:lvl w:ilvl="0" w:tplc="D2A2407E">
      <w:start w:val="1"/>
      <w:numFmt w:val="bullet"/>
      <w:lvlText w:val="-"/>
      <w:lvlJc w:val="left"/>
      <w:pPr>
        <w:ind w:left="720" w:hanging="360"/>
      </w:pPr>
      <w:rPr>
        <w:rFonts w:ascii="CIDFont+F1" w:eastAsia="Times New Roman" w:hAnsi="CIDFont+F1" w:cs="CIDFont+F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D3553D0"/>
    <w:multiLevelType w:val="hybridMultilevel"/>
    <w:tmpl w:val="90161138"/>
    <w:lvl w:ilvl="0" w:tplc="14241150">
      <w:start w:val="1"/>
      <w:numFmt w:val="bullet"/>
      <w:lvlText w:val="-"/>
      <w:lvlJc w:val="left"/>
      <w:pPr>
        <w:ind w:left="720" w:hanging="360"/>
      </w:pPr>
      <w:rPr>
        <w:rFonts w:ascii="CIDFont+F1" w:eastAsia="Times New Roman" w:hAnsi="CIDFont+F1" w:cs="CIDFont+F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3924F4C"/>
    <w:multiLevelType w:val="hybridMultilevel"/>
    <w:tmpl w:val="AA8EA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DE7F22"/>
    <w:multiLevelType w:val="hybridMultilevel"/>
    <w:tmpl w:val="1EAAE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2"/>
  </w:num>
  <w:num w:numId="6">
    <w:abstractNumId w:val="9"/>
  </w:num>
  <w:num w:numId="7">
    <w:abstractNumId w:val="13"/>
  </w:num>
  <w:num w:numId="8">
    <w:abstractNumId w:val="17"/>
  </w:num>
  <w:num w:numId="9">
    <w:abstractNumId w:val="15"/>
  </w:num>
  <w:num w:numId="10">
    <w:abstractNumId w:val="14"/>
  </w:num>
  <w:num w:numId="11">
    <w:abstractNumId w:val="4"/>
  </w:num>
  <w:num w:numId="12">
    <w:abstractNumId w:val="16"/>
  </w:num>
  <w:num w:numId="13">
    <w:abstractNumId w:val="11"/>
  </w:num>
  <w:num w:numId="14">
    <w:abstractNumId w:val="1"/>
  </w:num>
  <w:num w:numId="15">
    <w:abstractNumId w:val="8"/>
  </w:num>
  <w:num w:numId="16">
    <w:abstractNumId w:val="12"/>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82B4"/>
    <w:rsid w:val="00066880"/>
    <w:rsid w:val="00066B73"/>
    <w:rsid w:val="000851EA"/>
    <w:rsid w:val="000D3789"/>
    <w:rsid w:val="00120AB1"/>
    <w:rsid w:val="00183C1A"/>
    <w:rsid w:val="00193234"/>
    <w:rsid w:val="001E79C1"/>
    <w:rsid w:val="001F0D63"/>
    <w:rsid w:val="002C2844"/>
    <w:rsid w:val="00336C9E"/>
    <w:rsid w:val="00345C58"/>
    <w:rsid w:val="003835D0"/>
    <w:rsid w:val="00385A5A"/>
    <w:rsid w:val="004044AA"/>
    <w:rsid w:val="004409F5"/>
    <w:rsid w:val="0044116F"/>
    <w:rsid w:val="004A3363"/>
    <w:rsid w:val="004A37B0"/>
    <w:rsid w:val="004A4589"/>
    <w:rsid w:val="004F2B78"/>
    <w:rsid w:val="00556F96"/>
    <w:rsid w:val="006E2D56"/>
    <w:rsid w:val="006E32ED"/>
    <w:rsid w:val="006E7FB1"/>
    <w:rsid w:val="006F1B5A"/>
    <w:rsid w:val="006F3714"/>
    <w:rsid w:val="0071430B"/>
    <w:rsid w:val="00730AD9"/>
    <w:rsid w:val="00741B9E"/>
    <w:rsid w:val="007C2F04"/>
    <w:rsid w:val="00842FBA"/>
    <w:rsid w:val="008A250D"/>
    <w:rsid w:val="00960049"/>
    <w:rsid w:val="00960522"/>
    <w:rsid w:val="0097373F"/>
    <w:rsid w:val="009A72E8"/>
    <w:rsid w:val="009D71E8"/>
    <w:rsid w:val="00A1195A"/>
    <w:rsid w:val="00A81EEF"/>
    <w:rsid w:val="00AE0683"/>
    <w:rsid w:val="00B1438B"/>
    <w:rsid w:val="00B1477A"/>
    <w:rsid w:val="00B27E9A"/>
    <w:rsid w:val="00BB0BAB"/>
    <w:rsid w:val="00C20E4A"/>
    <w:rsid w:val="00C35511"/>
    <w:rsid w:val="00D33FE5"/>
    <w:rsid w:val="00E15FAE"/>
    <w:rsid w:val="00E43871"/>
    <w:rsid w:val="00E62F19"/>
    <w:rsid w:val="00E66558"/>
    <w:rsid w:val="00F223DE"/>
    <w:rsid w:val="00F61673"/>
    <w:rsid w:val="00F8317E"/>
    <w:rsid w:val="00FEB4D8"/>
    <w:rsid w:val="02716742"/>
    <w:rsid w:val="029A8539"/>
    <w:rsid w:val="03948C64"/>
    <w:rsid w:val="057AA99E"/>
    <w:rsid w:val="05D225FB"/>
    <w:rsid w:val="07459D7A"/>
    <w:rsid w:val="076DF65C"/>
    <w:rsid w:val="07BAE633"/>
    <w:rsid w:val="09ACE456"/>
    <w:rsid w:val="0B670957"/>
    <w:rsid w:val="0C17044B"/>
    <w:rsid w:val="0E10778A"/>
    <w:rsid w:val="11D64ADB"/>
    <w:rsid w:val="1284C4C6"/>
    <w:rsid w:val="13721B3C"/>
    <w:rsid w:val="162EDB98"/>
    <w:rsid w:val="16CE7C4D"/>
    <w:rsid w:val="16E857FA"/>
    <w:rsid w:val="181BFB68"/>
    <w:rsid w:val="18458C5F"/>
    <w:rsid w:val="18E1AA3F"/>
    <w:rsid w:val="1D20EB08"/>
    <w:rsid w:val="1E9F3B83"/>
    <w:rsid w:val="1EB4CDE3"/>
    <w:rsid w:val="20509E44"/>
    <w:rsid w:val="20A26151"/>
    <w:rsid w:val="210081AE"/>
    <w:rsid w:val="21EC6EA5"/>
    <w:rsid w:val="252BFCED"/>
    <w:rsid w:val="26283705"/>
    <w:rsid w:val="2868739A"/>
    <w:rsid w:val="29F8A940"/>
    <w:rsid w:val="29FF6E10"/>
    <w:rsid w:val="2B9B3E71"/>
    <w:rsid w:val="2DD4DED4"/>
    <w:rsid w:val="2ED2DF33"/>
    <w:rsid w:val="306EAF94"/>
    <w:rsid w:val="31424C82"/>
    <w:rsid w:val="391CA594"/>
    <w:rsid w:val="3AF02C70"/>
    <w:rsid w:val="3FF93500"/>
    <w:rsid w:val="404E6F46"/>
    <w:rsid w:val="42AF6A9D"/>
    <w:rsid w:val="44C2BC82"/>
    <w:rsid w:val="49160101"/>
    <w:rsid w:val="4B06503A"/>
    <w:rsid w:val="4BCC369E"/>
    <w:rsid w:val="4E2AAF26"/>
    <w:rsid w:val="4E826C3B"/>
    <w:rsid w:val="4ECE4060"/>
    <w:rsid w:val="502576E2"/>
    <w:rsid w:val="5138A1D8"/>
    <w:rsid w:val="516CBB73"/>
    <w:rsid w:val="517591BE"/>
    <w:rsid w:val="532A8A7C"/>
    <w:rsid w:val="54657702"/>
    <w:rsid w:val="5507A5BD"/>
    <w:rsid w:val="56280B4E"/>
    <w:rsid w:val="5713FD5E"/>
    <w:rsid w:val="59CA32FB"/>
    <w:rsid w:val="5B1C7404"/>
    <w:rsid w:val="5EA3DF57"/>
    <w:rsid w:val="5F369E35"/>
    <w:rsid w:val="64CD1C36"/>
    <w:rsid w:val="66D13301"/>
    <w:rsid w:val="66E6B908"/>
    <w:rsid w:val="678351D3"/>
    <w:rsid w:val="6A398770"/>
    <w:rsid w:val="6F44D326"/>
    <w:rsid w:val="70CF68B0"/>
    <w:rsid w:val="75814E30"/>
    <w:rsid w:val="75A2D9D3"/>
    <w:rsid w:val="75B414AA"/>
    <w:rsid w:val="77C18AC5"/>
    <w:rsid w:val="7830DA46"/>
    <w:rsid w:val="783783CD"/>
    <w:rsid w:val="78AD7CD5"/>
    <w:rsid w:val="78EBB56C"/>
    <w:rsid w:val="7A8785CD"/>
    <w:rsid w:val="7B641593"/>
    <w:rsid w:val="7BE7E494"/>
    <w:rsid w:val="7C23562E"/>
    <w:rsid w:val="7C705B6A"/>
    <w:rsid w:val="7DCB8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9F1F788-FE1E-4CE5-AC04-B6EA517B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2C2844"/>
    <w:pPr>
      <w:autoSpaceDE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guidance-reports/behaviou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schoolattendance/framework-for-securing-full-attendance-actionsfor-schools-and-local-authorit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treforsocialjutice.org.uk/wpcontent/uploads/2021/06/Cant_Catch_Up_FULLREPORT.pdf" TargetMode="External"/><Relationship Id="rId5" Type="http://schemas.openxmlformats.org/officeDocument/2006/relationships/footnotes" Target="footnotes.xml"/><Relationship Id="rId15" Type="http://schemas.openxmlformats.org/officeDocument/2006/relationships/oleObject" Target="embeddings/Microsoft_Word_97_-_2003_Document.doc"/><Relationship Id="rId10" Type="http://schemas.openxmlformats.org/officeDocument/2006/relationships/hyperlink" Target="https://d2tic4wvo1iusb.cloudfront.net/documents/guidance/Law_et_al_Early_Language_Development_final.pdf"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1"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2998</Words>
  <Characters>17091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
  <cp:lastModifiedBy>Sharon Wylde</cp:lastModifiedBy>
  <cp:revision>2</cp:revision>
  <cp:lastPrinted>2022-01-07T10:51:00Z</cp:lastPrinted>
  <dcterms:created xsi:type="dcterms:W3CDTF">2022-01-10T15:10:00Z</dcterms:created>
  <dcterms:modified xsi:type="dcterms:W3CDTF">2022-01-10T15:10:00Z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